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D260D" w14:textId="77777777" w:rsidR="006366F7" w:rsidRPr="004C528F" w:rsidRDefault="00FB0A04" w:rsidP="002167CB">
      <w:pPr>
        <w:pStyle w:val="berschrift3"/>
      </w:pPr>
      <w:r w:rsidRPr="004C528F">
        <w:t>Pressenotiz</w:t>
      </w:r>
      <w:r w:rsidR="003B76C8">
        <w:t>: Rückschau</w:t>
      </w:r>
    </w:p>
    <w:p w14:paraId="58397219" w14:textId="77777777" w:rsidR="006366F7" w:rsidRPr="004C528F" w:rsidRDefault="006366F7" w:rsidP="002167CB"/>
    <w:p w14:paraId="2EDB1DD2" w14:textId="77777777" w:rsidR="006366F7" w:rsidRPr="004C528F" w:rsidRDefault="00EA61EA" w:rsidP="00463D56">
      <w:pPr>
        <w:pStyle w:val="berschrift3"/>
        <w:spacing w:before="240" w:after="240"/>
      </w:pPr>
      <w:proofErr w:type="spellStart"/>
      <w:r>
        <w:t>Process</w:t>
      </w:r>
      <w:proofErr w:type="spellEnd"/>
      <w:r>
        <w:t xml:space="preserve"> </w:t>
      </w:r>
      <w:proofErr w:type="spellStart"/>
      <w:r>
        <w:t>Insights</w:t>
      </w:r>
      <w:proofErr w:type="spellEnd"/>
      <w:r>
        <w:t xml:space="preserve"> Germany 2019 in Nürnberg</w:t>
      </w:r>
    </w:p>
    <w:p w14:paraId="2713DAFB" w14:textId="77777777" w:rsidR="007C7FC3" w:rsidRPr="002167CB" w:rsidRDefault="00CC6D72" w:rsidP="00FD71B2">
      <w:pPr>
        <w:pStyle w:val="berschrift4"/>
        <w:jc w:val="left"/>
      </w:pPr>
      <w:r>
        <w:t xml:space="preserve">Mehr als </w:t>
      </w:r>
      <w:r w:rsidR="003B76C8">
        <w:t>140</w:t>
      </w:r>
      <w:r>
        <w:t xml:space="preserve"> Teilnehmer auf Met</w:t>
      </w:r>
      <w:r w:rsidR="00B94CC8">
        <w:t>h</w:t>
      </w:r>
      <w:r>
        <w:t>od Park Prozessmanagement-Konferenz</w:t>
      </w:r>
    </w:p>
    <w:p w14:paraId="3FC492EB" w14:textId="2364F65A" w:rsidR="004A4274" w:rsidRDefault="003B76C8" w:rsidP="00463D56">
      <w:pPr>
        <w:pStyle w:val="Teaser"/>
        <w:spacing w:before="240" w:after="240"/>
      </w:pPr>
      <w:r>
        <w:t xml:space="preserve">Vertreter </w:t>
      </w:r>
      <w:r w:rsidR="007239A4">
        <w:t xml:space="preserve">insbesondere </w:t>
      </w:r>
      <w:r>
        <w:t xml:space="preserve">aus </w:t>
      </w:r>
      <w:r w:rsidR="009D324A">
        <w:t xml:space="preserve">regulierten </w:t>
      </w:r>
      <w:r>
        <w:t xml:space="preserve">Branchen </w:t>
      </w:r>
      <w:r w:rsidR="00C0367B">
        <w:t xml:space="preserve">nahmen an </w:t>
      </w:r>
      <w:proofErr w:type="spellStart"/>
      <w:r w:rsidR="00C0367B">
        <w:t>Process</w:t>
      </w:r>
      <w:proofErr w:type="spellEnd"/>
      <w:r w:rsidR="00C0367B">
        <w:t xml:space="preserve"> </w:t>
      </w:r>
      <w:proofErr w:type="spellStart"/>
      <w:r w:rsidR="00C0367B">
        <w:t>Insights</w:t>
      </w:r>
      <w:proofErr w:type="spellEnd"/>
      <w:r w:rsidR="00C0367B">
        <w:t xml:space="preserve"> Germany am 12. März in Nürnberg teil. Method Park reagiert mit dieser Konferenz auf die gestiegene Komplexität von Engineering-Prozessen und auf den Bedarf nach einer Plattform für </w:t>
      </w:r>
      <w:r w:rsidR="007239A4">
        <w:t>Know-how</w:t>
      </w:r>
      <w:r w:rsidR="00C0367B">
        <w:t xml:space="preserve">- und Erfahrungsaustausch. </w:t>
      </w:r>
    </w:p>
    <w:p w14:paraId="73452300" w14:textId="7A193D8E" w:rsidR="00184F99" w:rsidRDefault="004C528F" w:rsidP="002167CB">
      <w:r>
        <w:t xml:space="preserve">Erlangen, </w:t>
      </w:r>
      <w:r w:rsidR="003B76C8">
        <w:t>21</w:t>
      </w:r>
      <w:r w:rsidR="006A0D24">
        <w:t>.</w:t>
      </w:r>
      <w:r w:rsidR="00CC6D72">
        <w:t>03</w:t>
      </w:r>
      <w:r w:rsidR="004A4274" w:rsidRPr="004A4274">
        <w:t>.201</w:t>
      </w:r>
      <w:r w:rsidR="00793A8E">
        <w:t>9</w:t>
      </w:r>
      <w:r w:rsidR="004A4274" w:rsidRPr="004A4274">
        <w:t xml:space="preserve"> </w:t>
      </w:r>
      <w:r>
        <w:t>–</w:t>
      </w:r>
      <w:r w:rsidR="004A4274" w:rsidRPr="004A4274">
        <w:t xml:space="preserve"> </w:t>
      </w:r>
      <w:proofErr w:type="gramStart"/>
      <w:r w:rsidR="003B76C8">
        <w:t>Mehr</w:t>
      </w:r>
      <w:proofErr w:type="gramEnd"/>
      <w:r w:rsidR="003B76C8">
        <w:t xml:space="preserve"> als 140 Besucher zählte am Dienstag vergangener Woche die Konferenz </w:t>
      </w:r>
      <w:proofErr w:type="spellStart"/>
      <w:r w:rsidR="003B76C8">
        <w:t>Process</w:t>
      </w:r>
      <w:proofErr w:type="spellEnd"/>
      <w:r w:rsidR="003B76C8">
        <w:t xml:space="preserve"> </w:t>
      </w:r>
      <w:proofErr w:type="spellStart"/>
      <w:r w:rsidR="003B76C8">
        <w:t>Insights</w:t>
      </w:r>
      <w:proofErr w:type="spellEnd"/>
      <w:r w:rsidR="003B76C8">
        <w:t xml:space="preserve"> Germany 2019, zu der das Beratungshaus Method Park jährlich einlädt. Das war</w:t>
      </w:r>
      <w:r w:rsidR="007239A4">
        <w:t xml:space="preserve"> gut die Hälfte </w:t>
      </w:r>
      <w:r w:rsidR="00F01C58">
        <w:t>mehr</w:t>
      </w:r>
      <w:r w:rsidR="003B76C8">
        <w:t xml:space="preserve"> </w:t>
      </w:r>
      <w:r w:rsidR="00F01C58">
        <w:t>als</w:t>
      </w:r>
      <w:r w:rsidR="003B76C8">
        <w:t xml:space="preserve"> im Vorjahr und damit </w:t>
      </w:r>
      <w:r w:rsidR="007239A4">
        <w:t xml:space="preserve">Teilnehmerrekord </w:t>
      </w:r>
      <w:r w:rsidR="003B76C8">
        <w:t xml:space="preserve">in der 13-jährigen Konferenzgeschichte. </w:t>
      </w:r>
      <w:r w:rsidR="00FF620C">
        <w:t>Erstmals waren auch internationale Gäste dabei, für die Method Park einen Simultan</w:t>
      </w:r>
      <w:r w:rsidR="00FE1D79">
        <w:t>dolmetsch</w:t>
      </w:r>
      <w:r w:rsidR="00FF620C">
        <w:t xml:space="preserve">er engagiert hatte. Firmen aus der Automobilindustrie, der Medizintechnik, Luft- und Raumfahrt und der IT hatten </w:t>
      </w:r>
      <w:r w:rsidR="00F01C58">
        <w:t xml:space="preserve">ihre Prozess-Experten </w:t>
      </w:r>
      <w:r w:rsidR="00FF620C">
        <w:t>nach Nürnberg geschickt.</w:t>
      </w:r>
    </w:p>
    <w:p w14:paraId="3E5CAAD7" w14:textId="77777777" w:rsidR="00FF620C" w:rsidRDefault="00E91FE6" w:rsidP="00FB3693">
      <w:pPr>
        <w:pStyle w:val="berschrift4"/>
      </w:pPr>
      <w:r>
        <w:t>Zentrales Thema: Prozessmanagement</w:t>
      </w:r>
    </w:p>
    <w:p w14:paraId="0412CD0E" w14:textId="205070EB" w:rsidR="00E91FE6" w:rsidRDefault="00E91FE6" w:rsidP="00E91FE6">
      <w:proofErr w:type="spellStart"/>
      <w:r>
        <w:t>Keynotes</w:t>
      </w:r>
      <w:proofErr w:type="spellEnd"/>
      <w:r>
        <w:t xml:space="preserve">, Vorträge, Diskussion, Round </w:t>
      </w:r>
      <w:proofErr w:type="spellStart"/>
      <w:r>
        <w:t>Tables</w:t>
      </w:r>
      <w:proofErr w:type="spellEnd"/>
      <w:r w:rsidR="0063517E">
        <w:t>, Fachausstellung</w:t>
      </w:r>
      <w:r>
        <w:t xml:space="preserve"> und das kostenfreie Consulting Café befassten sich mit den Herausforderungen, vor denen Produkthersteller rund um den Globus stehen: dem effizienten Management ihrer Geschäfts- bzw. Entwicklungsprozesse, der Compliance zu Standards und Normen sowie </w:t>
      </w:r>
      <w:r w:rsidR="0063517E">
        <w:t xml:space="preserve">die Integration </w:t>
      </w:r>
      <w:r>
        <w:t xml:space="preserve">dafür </w:t>
      </w:r>
      <w:r w:rsidR="0063517E">
        <w:t xml:space="preserve">hilfreicher </w:t>
      </w:r>
      <w:r>
        <w:t xml:space="preserve">Werkzeuge. </w:t>
      </w:r>
      <w:r w:rsidR="007569C6">
        <w:t xml:space="preserve">Der </w:t>
      </w:r>
      <w:r w:rsidR="007569C6">
        <w:lastRenderedPageBreak/>
        <w:t xml:space="preserve">Bedarf nach Wissens- und Erfahrungsaustausch </w:t>
      </w:r>
      <w:r w:rsidR="00501A4D">
        <w:t xml:space="preserve">zu diesen Anforderungen </w:t>
      </w:r>
      <w:r w:rsidR="007569C6">
        <w:t xml:space="preserve">ist so hoch wie nie. </w:t>
      </w:r>
      <w:r>
        <w:t xml:space="preserve">Die Entwicklung technologischer Produkte hat heute eine Komplexität erreicht, die nur noch durch </w:t>
      </w:r>
      <w:r w:rsidR="0063517E">
        <w:t xml:space="preserve">effiziente </w:t>
      </w:r>
      <w:r>
        <w:t xml:space="preserve">Prozesse beherrschbar ist. </w:t>
      </w:r>
      <w:r w:rsidR="00501A4D">
        <w:t>Fachvorträge beleuchteten daher konkrete Einzel</w:t>
      </w:r>
      <w:r w:rsidR="00592A05">
        <w:t>faktoren</w:t>
      </w:r>
      <w:r w:rsidR="00501A4D">
        <w:t xml:space="preserve"> des Prozessmanagements und deren Lösung. Anwendervorträge demonstrierten in Best Practices, welchen Beitrag Tools wie Stages, eine Eigenentwicklung aus dem Hause Method Park, für die Vereinfachung von Prozessen leisten können. In Round-Table-Di</w:t>
      </w:r>
      <w:r w:rsidR="00592A05">
        <w:t>s</w:t>
      </w:r>
      <w:r w:rsidR="00501A4D">
        <w:t xml:space="preserve">kussionen </w:t>
      </w:r>
      <w:r w:rsidR="00592A05">
        <w:t>vertieften</w:t>
      </w:r>
      <w:r w:rsidR="00501A4D">
        <w:t xml:space="preserve"> die Teilnehmer </w:t>
      </w:r>
      <w:r w:rsidR="00592A05">
        <w:t xml:space="preserve">verschiedene Aspekte der Vorträge. </w:t>
      </w:r>
      <w:r w:rsidR="00501A4D">
        <w:t>Die Abschluss-Keynote zeigte, dass neben allen fachlichen und strukturellen Änderungen auch die Kultur eines Unternehmens zukunftsfähig gestaltet werden muss.</w:t>
      </w:r>
    </w:p>
    <w:p w14:paraId="6051487B" w14:textId="77777777" w:rsidR="007569C6" w:rsidRPr="007569C6" w:rsidRDefault="007569C6" w:rsidP="007569C6">
      <w:pPr>
        <w:rPr>
          <w:b/>
        </w:rPr>
      </w:pPr>
      <w:r w:rsidRPr="007569C6">
        <w:rPr>
          <w:b/>
        </w:rPr>
        <w:t>20 Beratungen im Consulting Café</w:t>
      </w:r>
    </w:p>
    <w:p w14:paraId="295691F1" w14:textId="4908ADF4" w:rsidR="007569C6" w:rsidRPr="00E91FE6" w:rsidRDefault="00592A05" w:rsidP="007569C6">
      <w:r>
        <w:t xml:space="preserve">Parallel zu den Round </w:t>
      </w:r>
      <w:proofErr w:type="spellStart"/>
      <w:r>
        <w:t>Tables</w:t>
      </w:r>
      <w:proofErr w:type="spellEnd"/>
      <w:r>
        <w:t xml:space="preserve"> hatte Method Park wie schon in den Vorjahren ein Consulting Café eingerichtet. Dieses</w:t>
      </w:r>
      <w:r w:rsidR="007569C6">
        <w:t xml:space="preserve"> kostenlose Beratungsangebot wurde sehr gut angenommen. Mit 20 Terminen waren die Method Park Consultants ausgebucht. Individuelle Hilfestellung suchten die Teilnehmer dort vor allem zu methodischen Ansätzen des Prozessmanagements sowie zum Praxiseinsatz von Stages.</w:t>
      </w:r>
    </w:p>
    <w:p w14:paraId="79299CAB" w14:textId="77777777" w:rsidR="00592A05" w:rsidRDefault="00592A05" w:rsidP="00592A05">
      <w:r>
        <w:t>„In diesem Jahr haben wir auch dank der engagierten Arbeit des Programmkomitees</w:t>
      </w:r>
      <w:r w:rsidR="005B78E6">
        <w:t xml:space="preserve"> mit Vertretern von Audi, Hella, Schaeffler und ZF</w:t>
      </w:r>
      <w:r>
        <w:t xml:space="preserve"> ein sehr umfangreiches und anspruchsvolles Programm auf die Beine gestellt. Das hat sich gelohnt. Das Feedback der Teilnehmer ist hervorragend</w:t>
      </w:r>
      <w:r w:rsidR="004059E2">
        <w:t xml:space="preserve">. Es </w:t>
      </w:r>
      <w:r w:rsidR="005B78E6">
        <w:t xml:space="preserve">zeigt die stark zunehmende Relevanz von Prozessen </w:t>
      </w:r>
      <w:r w:rsidR="009033AC">
        <w:t>bei der</w:t>
      </w:r>
      <w:r w:rsidR="004059E2">
        <w:t xml:space="preserve"> Entwicklung komplexer Produkte</w:t>
      </w:r>
      <w:r>
        <w:t xml:space="preserve">,“ freut sich Dr. Erich Meier, Method Park CTO, über den Erfolg von </w:t>
      </w:r>
      <w:proofErr w:type="spellStart"/>
      <w:r>
        <w:t>Process</w:t>
      </w:r>
      <w:proofErr w:type="spellEnd"/>
      <w:r>
        <w:t xml:space="preserve"> </w:t>
      </w:r>
      <w:proofErr w:type="spellStart"/>
      <w:r>
        <w:t>Insights</w:t>
      </w:r>
      <w:proofErr w:type="spellEnd"/>
      <w:r>
        <w:t xml:space="preserve"> Germany 2019.</w:t>
      </w:r>
    </w:p>
    <w:p w14:paraId="4C6C4F52" w14:textId="77777777" w:rsidR="002167CB" w:rsidRDefault="00FF620C" w:rsidP="00FB3693">
      <w:pPr>
        <w:pStyle w:val="berschrift4"/>
      </w:pPr>
      <w:r>
        <w:lastRenderedPageBreak/>
        <w:t>Ausblick 2020</w:t>
      </w:r>
    </w:p>
    <w:p w14:paraId="48278610" w14:textId="101067C2" w:rsidR="007239A4" w:rsidRDefault="007239A4" w:rsidP="00EA61EA">
      <w:r>
        <w:t xml:space="preserve">Mit dieser positiven Resonanz im Rücken </w:t>
      </w:r>
      <w:r w:rsidR="007569C6">
        <w:t xml:space="preserve">ist </w:t>
      </w:r>
      <w:proofErr w:type="spellStart"/>
      <w:r w:rsidR="00FF620C">
        <w:t>Process</w:t>
      </w:r>
      <w:proofErr w:type="spellEnd"/>
      <w:r w:rsidR="00FF620C">
        <w:t xml:space="preserve"> </w:t>
      </w:r>
      <w:proofErr w:type="spellStart"/>
      <w:r w:rsidR="00FF620C">
        <w:t>Insights</w:t>
      </w:r>
      <w:proofErr w:type="spellEnd"/>
      <w:r w:rsidR="00FF620C">
        <w:t xml:space="preserve"> Germany 2020 bereits in Vorbereitung. Am 11. März 2020 wird Method Park wieder eine Plattform für die Diskussion von Themen rund um das Management von Engineering-Prozessen bieten.</w:t>
      </w:r>
      <w:r w:rsidR="0035245A">
        <w:t xml:space="preserve"> Das Call </w:t>
      </w:r>
      <w:proofErr w:type="spellStart"/>
      <w:r w:rsidR="0035245A">
        <w:t>for</w:t>
      </w:r>
      <w:proofErr w:type="spellEnd"/>
      <w:r w:rsidR="0035245A">
        <w:t xml:space="preserve"> Papers wird demnächst geöffnet.</w:t>
      </w:r>
    </w:p>
    <w:p w14:paraId="17262C8B" w14:textId="6261239A" w:rsidR="004A4274" w:rsidRPr="004A4274" w:rsidRDefault="004A4274" w:rsidP="00EA61EA">
      <w:pPr>
        <w:rPr>
          <w:i/>
        </w:rPr>
      </w:pPr>
      <w:r w:rsidRPr="004A4274">
        <w:rPr>
          <w:i/>
        </w:rPr>
        <w:t xml:space="preserve">Zahl der Anschläge (incl. Leerzeichen): </w:t>
      </w:r>
      <w:r w:rsidR="00FD71B2">
        <w:rPr>
          <w:i/>
        </w:rPr>
        <w:t>3.263</w:t>
      </w:r>
      <w:r w:rsidR="002167CB">
        <w:rPr>
          <w:i/>
        </w:rPr>
        <w:t xml:space="preserve"> Zeichen</w:t>
      </w:r>
    </w:p>
    <w:p w14:paraId="2E878360" w14:textId="77777777" w:rsidR="00ED1D9A" w:rsidRPr="004A4274" w:rsidRDefault="00ED1D9A" w:rsidP="00EB5CDC">
      <w:pPr>
        <w:pStyle w:val="Boilerplateberschrift"/>
        <w:rPr>
          <w:sz w:val="22"/>
        </w:rPr>
      </w:pPr>
      <w:bookmarkStart w:id="0" w:name="_Hlk504473549"/>
      <w:r w:rsidRPr="004A4274">
        <w:rPr>
          <w:sz w:val="22"/>
        </w:rPr>
        <w:t>Über Method Park</w:t>
      </w:r>
    </w:p>
    <w:p w14:paraId="60ABD110" w14:textId="77777777" w:rsidR="004D4438" w:rsidRDefault="004D4438" w:rsidP="004D4438">
      <w:pPr>
        <w:pStyle w:val="BoilerplateText"/>
        <w:jc w:val="both"/>
      </w:pPr>
      <w:r>
        <w:t>Method Park ist Spezialist für die komplexe Produktentwicklung in den Umfeldern von Automotive, Medizintechnik, Luft- &amp; Raumfahrt. Zum Portfolio gehören Consulting- und Engineering-Dienstleistungen, ein umfassendes Trainingsprogramm sowie das Prozessmanagement-Werkzeug „Stages“.</w:t>
      </w:r>
    </w:p>
    <w:p w14:paraId="3A804E4C" w14:textId="77777777" w:rsidR="004D4438" w:rsidRDefault="004D4438" w:rsidP="004D4438">
      <w:pPr>
        <w:pStyle w:val="BoilerplateText"/>
        <w:jc w:val="both"/>
      </w:pPr>
      <w:r>
        <w:t xml:space="preserve">Seit seiner Gründung 2001 berät, unterstützt und coacht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w:t>
      </w:r>
      <w:proofErr w:type="gramStart"/>
      <w:r>
        <w:t>entlang des Software</w:t>
      </w:r>
      <w:proofErr w:type="gramEnd"/>
      <w:r>
        <w:t xml:space="preserve"> &amp; Systems Engineering. Seit 2017 ist Method Park offizieller Trainingsprovider des VDA QMC zu Automotive SPICE®-Seminaren. Zur jüngsten Version von Automotive SPICE® V3.1 hat Method Park eine kostenlose App für iOS und Android herausgegeben.</w:t>
      </w:r>
    </w:p>
    <w:p w14:paraId="67487A45" w14:textId="77777777" w:rsidR="004D4438" w:rsidRDefault="004D4438" w:rsidP="004D4438">
      <w:pPr>
        <w:pStyle w:val="BoilerplateText"/>
        <w:jc w:val="both"/>
      </w:pPr>
      <w:r>
        <w:t>Mit „Stages“ hat Method Park ein modellbasiertes Prozessmanagement-Tool auf dem Markt platziert, das den Anwender bei der Definition, Kommunikation und Anwendung komplexer Prozesse speziell im Engineering unterstützt - global, über Unternehmensgrenzen hinweg und immer konform zu zahlreichen Industriestandards.</w:t>
      </w:r>
    </w:p>
    <w:p w14:paraId="41A98108" w14:textId="6242870A" w:rsidR="00ED1D9A" w:rsidRPr="00ED1D9A" w:rsidRDefault="0069636B" w:rsidP="0069636B">
      <w:pPr>
        <w:pStyle w:val="BoilerplateText"/>
      </w:pPr>
      <w:bookmarkStart w:id="1" w:name="_GoBack"/>
      <w:bookmarkEnd w:id="1"/>
      <w:r>
        <w:t xml:space="preserve">Die Unternehmensgruppe ist an den Standorten Erlangen, Frankfurt a.M., Hannover, München und Stuttgart sowie in Detroit, Miami und Pittsburgh in den USA vertreten. </w:t>
      </w:r>
      <w:r w:rsidR="00793A8E">
        <w:t>Method Park beschäftigt heute rund</w:t>
      </w:r>
      <w:r>
        <w:t xml:space="preserve"> </w:t>
      </w:r>
      <w:r w:rsidR="00793A8E">
        <w:t>20</w:t>
      </w:r>
      <w:r>
        <w:t>0 Mitarbeiter</w:t>
      </w:r>
      <w:r w:rsidR="00793A8E">
        <w:t xml:space="preserve"> und</w:t>
      </w:r>
      <w:r>
        <w:t xml:space="preserve"> erreichte 201</w:t>
      </w:r>
      <w:r w:rsidR="007239A4">
        <w:t>8</w:t>
      </w:r>
      <w:r>
        <w:t xml:space="preserve"> einen operativen Umsatz von </w:t>
      </w:r>
      <w:r w:rsidR="007239A4">
        <w:t xml:space="preserve">knapp </w:t>
      </w:r>
      <w:r>
        <w:t>1</w:t>
      </w:r>
      <w:r w:rsidR="007239A4">
        <w:t>9</w:t>
      </w:r>
      <w:r>
        <w:t xml:space="preserve"> Mio. EUR.</w:t>
      </w:r>
    </w:p>
    <w:bookmarkEnd w:id="0"/>
    <w:p w14:paraId="1EC7E75A" w14:textId="77777777" w:rsidR="00ED1D9A" w:rsidRPr="004A4274" w:rsidRDefault="00ED1D9A" w:rsidP="00EB5CDC">
      <w:pPr>
        <w:pStyle w:val="Boilerplateberschrift"/>
        <w:rPr>
          <w:sz w:val="22"/>
        </w:rPr>
      </w:pPr>
      <w:r w:rsidRPr="004A4274">
        <w:rPr>
          <w:sz w:val="22"/>
        </w:rPr>
        <w:t>Für weitergehende Informationen wenden Sie sich bitte an:</w:t>
      </w:r>
    </w:p>
    <w:p w14:paraId="76031A32" w14:textId="439FC813" w:rsidR="00ED1D9A" w:rsidRPr="00ED1D9A" w:rsidRDefault="0035245A" w:rsidP="00EB5CDC">
      <w:pPr>
        <w:pStyle w:val="BoilerplateText"/>
      </w:pPr>
      <w:r>
        <w:t xml:space="preserve">Bernd Langer, </w:t>
      </w:r>
      <w:r w:rsidR="00261B42">
        <w:t>Business Development</w:t>
      </w:r>
      <w:r w:rsidR="009D6AEB">
        <w:br/>
      </w:r>
      <w:r w:rsidR="00ED1D9A" w:rsidRPr="00ED1D9A">
        <w:t xml:space="preserve">Method Park </w:t>
      </w:r>
      <w:r w:rsidR="00261B42">
        <w:t>Software</w:t>
      </w:r>
      <w:r w:rsidR="00261B42" w:rsidRPr="00ED1D9A">
        <w:t xml:space="preserve"> </w:t>
      </w:r>
      <w:r w:rsidR="00ED1D9A" w:rsidRPr="00ED1D9A">
        <w:t>AG, Wetterkreuz 19a, 91058 Erlangen</w:t>
      </w:r>
      <w:r w:rsidR="00261B42">
        <w:rPr>
          <w:color w:val="0000FF"/>
          <w:u w:val="single"/>
        </w:rPr>
        <w:br/>
      </w:r>
      <w:hyperlink r:id="rId6" w:history="1">
        <w:r w:rsidR="00261B42" w:rsidRPr="00E72EC6">
          <w:rPr>
            <w:rStyle w:val="Hyperlink"/>
          </w:rPr>
          <w:t>Bernd.Langer@methodpark.de</w:t>
        </w:r>
      </w:hyperlink>
      <w:r w:rsidR="00ED1D9A" w:rsidRPr="00ED1D9A">
        <w:t xml:space="preserve"> </w:t>
      </w:r>
      <w:r w:rsidR="00ED1D9A" w:rsidRPr="00ED1D9A">
        <w:tab/>
      </w:r>
      <w:hyperlink r:id="rId7" w:history="1">
        <w:r w:rsidR="00ED1D9A" w:rsidRPr="00ED1D9A">
          <w:rPr>
            <w:color w:val="0000FF"/>
            <w:u w:val="single"/>
          </w:rPr>
          <w:t>www.methodpark.de</w:t>
        </w:r>
      </w:hyperlink>
      <w:r w:rsidR="00ED1D9A" w:rsidRPr="00ED1D9A">
        <w:t xml:space="preserve"> </w:t>
      </w:r>
    </w:p>
    <w:p w14:paraId="7010DA56" w14:textId="77777777" w:rsidR="008379C7" w:rsidRDefault="008379C7" w:rsidP="005977BC">
      <w:pPr>
        <w:pStyle w:val="berschrift4"/>
      </w:pPr>
      <w:r w:rsidRPr="00F23890">
        <w:lastRenderedPageBreak/>
        <w:t>Verfügbares Bildmaterial:</w:t>
      </w:r>
    </w:p>
    <w:p w14:paraId="5194FDEB" w14:textId="437EC347" w:rsidR="00F23890" w:rsidRDefault="007705FE" w:rsidP="00F23890">
      <w:pPr>
        <w:pStyle w:val="BildmaterialText"/>
      </w:pPr>
      <w:r>
        <w:rPr>
          <w:noProof/>
        </w:rPr>
        <w:drawing>
          <wp:inline distT="0" distB="0" distL="0" distR="0" wp14:anchorId="71165E42" wp14:editId="07EC7FE1">
            <wp:extent cx="4859655" cy="3644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Meier-Stages-Road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9655" cy="3644900"/>
                    </a:xfrm>
                    <a:prstGeom prst="rect">
                      <a:avLst/>
                    </a:prstGeom>
                  </pic:spPr>
                </pic:pic>
              </a:graphicData>
            </a:graphic>
          </wp:inline>
        </w:drawing>
      </w:r>
    </w:p>
    <w:p w14:paraId="5BDDF0C5" w14:textId="33840FBB" w:rsidR="008F6F3E" w:rsidRPr="00FD71B2" w:rsidRDefault="008F6F3E" w:rsidP="00F23890">
      <w:pPr>
        <w:pStyle w:val="BildmaterialText"/>
        <w:rPr>
          <w:sz w:val="20"/>
        </w:rPr>
      </w:pPr>
      <w:r w:rsidRPr="00FD71B2">
        <w:rPr>
          <w:sz w:val="20"/>
        </w:rPr>
        <w:t xml:space="preserve">Bildunterschrift: </w:t>
      </w:r>
      <w:r w:rsidR="007239A4" w:rsidRPr="00FD71B2">
        <w:rPr>
          <w:sz w:val="20"/>
        </w:rPr>
        <w:t xml:space="preserve">Method Park CTO Dr. Erich Meier </w:t>
      </w:r>
      <w:r w:rsidR="007705FE" w:rsidRPr="00FD71B2">
        <w:rPr>
          <w:sz w:val="20"/>
        </w:rPr>
        <w:t>skizziert</w:t>
      </w:r>
      <w:r w:rsidR="007239A4" w:rsidRPr="00FD71B2">
        <w:rPr>
          <w:sz w:val="20"/>
        </w:rPr>
        <w:t xml:space="preserve"> bei </w:t>
      </w:r>
      <w:proofErr w:type="spellStart"/>
      <w:r w:rsidR="007239A4" w:rsidRPr="00FD71B2">
        <w:rPr>
          <w:sz w:val="20"/>
        </w:rPr>
        <w:t>Process</w:t>
      </w:r>
      <w:proofErr w:type="spellEnd"/>
      <w:r w:rsidR="007239A4" w:rsidRPr="00FD71B2">
        <w:rPr>
          <w:sz w:val="20"/>
        </w:rPr>
        <w:t xml:space="preserve"> </w:t>
      </w:r>
      <w:proofErr w:type="spellStart"/>
      <w:r w:rsidR="007239A4" w:rsidRPr="00FD71B2">
        <w:rPr>
          <w:sz w:val="20"/>
        </w:rPr>
        <w:t>Insights</w:t>
      </w:r>
      <w:proofErr w:type="spellEnd"/>
      <w:r w:rsidR="007239A4" w:rsidRPr="00FD71B2">
        <w:rPr>
          <w:sz w:val="20"/>
        </w:rPr>
        <w:t xml:space="preserve"> Germany 2019 die Stages Roadmap.</w:t>
      </w:r>
    </w:p>
    <w:p w14:paraId="74C1E912" w14:textId="49E81586" w:rsidR="007705FE" w:rsidRDefault="007705FE" w:rsidP="00F23890">
      <w:pPr>
        <w:pStyle w:val="BildmaterialText"/>
      </w:pPr>
      <w:r>
        <w:rPr>
          <w:noProof/>
        </w:rPr>
        <w:drawing>
          <wp:inline distT="0" distB="0" distL="0" distR="0" wp14:anchorId="7B2ADDE5" wp14:editId="314BF44E">
            <wp:extent cx="4859655" cy="3230245"/>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f.-Hindel-Vortragssituation-To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9655" cy="3230245"/>
                    </a:xfrm>
                    <a:prstGeom prst="rect">
                      <a:avLst/>
                    </a:prstGeom>
                  </pic:spPr>
                </pic:pic>
              </a:graphicData>
            </a:graphic>
          </wp:inline>
        </w:drawing>
      </w:r>
    </w:p>
    <w:p w14:paraId="678E9091" w14:textId="139BFBCF" w:rsidR="007705FE" w:rsidRPr="00FD71B2" w:rsidRDefault="007705FE" w:rsidP="00F23890">
      <w:pPr>
        <w:pStyle w:val="BildmaterialText"/>
        <w:rPr>
          <w:sz w:val="20"/>
        </w:rPr>
      </w:pPr>
      <w:r w:rsidRPr="00FD71B2">
        <w:rPr>
          <w:sz w:val="20"/>
        </w:rPr>
        <w:t>Bildunterschrift: Prof. Dr. Bernd Hindel, Method Park CEO, erläutert das Erreichen des Branchenstandards Automotive SPICE®.</w:t>
      </w:r>
    </w:p>
    <w:sectPr w:rsidR="007705FE" w:rsidRPr="00FD71B2" w:rsidSect="000F5807">
      <w:headerReference w:type="default" r:id="rId10"/>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6A557" w14:textId="77777777" w:rsidR="000F7D20" w:rsidRDefault="000F7D20">
      <w:r>
        <w:separator/>
      </w:r>
    </w:p>
  </w:endnote>
  <w:endnote w:type="continuationSeparator" w:id="0">
    <w:p w14:paraId="7FACF041" w14:textId="77777777" w:rsidR="000F7D20" w:rsidRDefault="000F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1E9E3" w14:textId="77777777" w:rsidR="000F7D20" w:rsidRDefault="000F7D20">
      <w:r>
        <w:separator/>
      </w:r>
    </w:p>
  </w:footnote>
  <w:footnote w:type="continuationSeparator" w:id="0">
    <w:p w14:paraId="08E9D05D" w14:textId="77777777" w:rsidR="000F7D20" w:rsidRDefault="000F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9921A" w14:textId="77777777" w:rsidR="00F23890" w:rsidRPr="009B30C0" w:rsidRDefault="004D2127" w:rsidP="009B30C0">
    <w:pPr>
      <w:pStyle w:val="Kopfzeile"/>
      <w:jc w:val="right"/>
    </w:pPr>
    <w:r>
      <w:rPr>
        <w:noProof/>
      </w:rPr>
      <w:drawing>
        <wp:inline distT="0" distB="0" distL="0" distR="0" wp14:anchorId="1C9D3E6A" wp14:editId="57701AA2">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439A9"/>
    <w:rsid w:val="00054AD9"/>
    <w:rsid w:val="0006738D"/>
    <w:rsid w:val="0007501D"/>
    <w:rsid w:val="000764E8"/>
    <w:rsid w:val="0008087A"/>
    <w:rsid w:val="00084BC3"/>
    <w:rsid w:val="0009630A"/>
    <w:rsid w:val="000A4AE7"/>
    <w:rsid w:val="000A5321"/>
    <w:rsid w:val="000A6AFC"/>
    <w:rsid w:val="000F5807"/>
    <w:rsid w:val="000F681C"/>
    <w:rsid w:val="000F7D20"/>
    <w:rsid w:val="00122B73"/>
    <w:rsid w:val="001657C3"/>
    <w:rsid w:val="00167806"/>
    <w:rsid w:val="00171E2E"/>
    <w:rsid w:val="00184F99"/>
    <w:rsid w:val="001B0909"/>
    <w:rsid w:val="002167CB"/>
    <w:rsid w:val="002230FC"/>
    <w:rsid w:val="00226D1C"/>
    <w:rsid w:val="00242EF1"/>
    <w:rsid w:val="00255EAA"/>
    <w:rsid w:val="00261B42"/>
    <w:rsid w:val="002663CA"/>
    <w:rsid w:val="0026723C"/>
    <w:rsid w:val="00273B74"/>
    <w:rsid w:val="00282095"/>
    <w:rsid w:val="00294A7B"/>
    <w:rsid w:val="002C236D"/>
    <w:rsid w:val="002C3DC4"/>
    <w:rsid w:val="002C7E48"/>
    <w:rsid w:val="002D0204"/>
    <w:rsid w:val="002E3B62"/>
    <w:rsid w:val="002E7E1E"/>
    <w:rsid w:val="003460E6"/>
    <w:rsid w:val="0035245A"/>
    <w:rsid w:val="00355F75"/>
    <w:rsid w:val="00357B41"/>
    <w:rsid w:val="00362AF0"/>
    <w:rsid w:val="00363B18"/>
    <w:rsid w:val="003A74B7"/>
    <w:rsid w:val="003B76C8"/>
    <w:rsid w:val="003E4AFC"/>
    <w:rsid w:val="003F2D2C"/>
    <w:rsid w:val="003F7A8A"/>
    <w:rsid w:val="004019E6"/>
    <w:rsid w:val="004059E2"/>
    <w:rsid w:val="00411FAE"/>
    <w:rsid w:val="00425776"/>
    <w:rsid w:val="00443C2A"/>
    <w:rsid w:val="00463D56"/>
    <w:rsid w:val="00465FC1"/>
    <w:rsid w:val="00487279"/>
    <w:rsid w:val="00497FDF"/>
    <w:rsid w:val="004A4274"/>
    <w:rsid w:val="004C528F"/>
    <w:rsid w:val="004D2127"/>
    <w:rsid w:val="004D4438"/>
    <w:rsid w:val="00501A4D"/>
    <w:rsid w:val="00524C9C"/>
    <w:rsid w:val="005300BF"/>
    <w:rsid w:val="0057072D"/>
    <w:rsid w:val="00592A05"/>
    <w:rsid w:val="005977BC"/>
    <w:rsid w:val="005B78E6"/>
    <w:rsid w:val="005D5BC8"/>
    <w:rsid w:val="00604D1C"/>
    <w:rsid w:val="00614CAF"/>
    <w:rsid w:val="0062115B"/>
    <w:rsid w:val="0063517E"/>
    <w:rsid w:val="006366F7"/>
    <w:rsid w:val="006454E0"/>
    <w:rsid w:val="00647E74"/>
    <w:rsid w:val="006835F9"/>
    <w:rsid w:val="0069636B"/>
    <w:rsid w:val="006A0D24"/>
    <w:rsid w:val="006B6016"/>
    <w:rsid w:val="006C7E3A"/>
    <w:rsid w:val="007239A4"/>
    <w:rsid w:val="007404FE"/>
    <w:rsid w:val="007474C1"/>
    <w:rsid w:val="007569C6"/>
    <w:rsid w:val="00760807"/>
    <w:rsid w:val="007705FE"/>
    <w:rsid w:val="00793A8E"/>
    <w:rsid w:val="007A21D4"/>
    <w:rsid w:val="007C7D0F"/>
    <w:rsid w:val="007C7FC3"/>
    <w:rsid w:val="007D3091"/>
    <w:rsid w:val="0081096C"/>
    <w:rsid w:val="008379C7"/>
    <w:rsid w:val="00891FFF"/>
    <w:rsid w:val="0089645C"/>
    <w:rsid w:val="008B3B17"/>
    <w:rsid w:val="008F6F3E"/>
    <w:rsid w:val="009033AC"/>
    <w:rsid w:val="00926E0E"/>
    <w:rsid w:val="00933360"/>
    <w:rsid w:val="009617B7"/>
    <w:rsid w:val="00980A68"/>
    <w:rsid w:val="009B30C0"/>
    <w:rsid w:val="009D324A"/>
    <w:rsid w:val="009D6AEB"/>
    <w:rsid w:val="009F19CD"/>
    <w:rsid w:val="00A246BE"/>
    <w:rsid w:val="00A43F94"/>
    <w:rsid w:val="00A44933"/>
    <w:rsid w:val="00A46749"/>
    <w:rsid w:val="00A561A9"/>
    <w:rsid w:val="00A56C4E"/>
    <w:rsid w:val="00A57019"/>
    <w:rsid w:val="00A75FBC"/>
    <w:rsid w:val="00A81924"/>
    <w:rsid w:val="00AA49A3"/>
    <w:rsid w:val="00AA673C"/>
    <w:rsid w:val="00AA6789"/>
    <w:rsid w:val="00AD02B2"/>
    <w:rsid w:val="00AD5ED9"/>
    <w:rsid w:val="00AE0585"/>
    <w:rsid w:val="00AF066F"/>
    <w:rsid w:val="00B112FC"/>
    <w:rsid w:val="00B1165A"/>
    <w:rsid w:val="00B6123F"/>
    <w:rsid w:val="00B62720"/>
    <w:rsid w:val="00B63095"/>
    <w:rsid w:val="00B94CC8"/>
    <w:rsid w:val="00BB1354"/>
    <w:rsid w:val="00BC3208"/>
    <w:rsid w:val="00BC3A3F"/>
    <w:rsid w:val="00BC7F63"/>
    <w:rsid w:val="00BD6CF3"/>
    <w:rsid w:val="00BF464A"/>
    <w:rsid w:val="00C0367B"/>
    <w:rsid w:val="00C1704F"/>
    <w:rsid w:val="00C20779"/>
    <w:rsid w:val="00C23C89"/>
    <w:rsid w:val="00C337BB"/>
    <w:rsid w:val="00C358A5"/>
    <w:rsid w:val="00C43652"/>
    <w:rsid w:val="00C43A68"/>
    <w:rsid w:val="00CA2222"/>
    <w:rsid w:val="00CC3E2A"/>
    <w:rsid w:val="00CC6D72"/>
    <w:rsid w:val="00CE314F"/>
    <w:rsid w:val="00CE6A0F"/>
    <w:rsid w:val="00CE6B88"/>
    <w:rsid w:val="00CF2F92"/>
    <w:rsid w:val="00D002AE"/>
    <w:rsid w:val="00D07F59"/>
    <w:rsid w:val="00D14645"/>
    <w:rsid w:val="00D51F17"/>
    <w:rsid w:val="00DC2739"/>
    <w:rsid w:val="00DD00CE"/>
    <w:rsid w:val="00DE082F"/>
    <w:rsid w:val="00DE1BEE"/>
    <w:rsid w:val="00E2317B"/>
    <w:rsid w:val="00E25087"/>
    <w:rsid w:val="00E43DDE"/>
    <w:rsid w:val="00E7470E"/>
    <w:rsid w:val="00E86E5B"/>
    <w:rsid w:val="00E91FE6"/>
    <w:rsid w:val="00EA61EA"/>
    <w:rsid w:val="00EB5CDC"/>
    <w:rsid w:val="00EC7073"/>
    <w:rsid w:val="00EC7AE2"/>
    <w:rsid w:val="00ED1D9A"/>
    <w:rsid w:val="00ED35DA"/>
    <w:rsid w:val="00ED37E7"/>
    <w:rsid w:val="00ED3B30"/>
    <w:rsid w:val="00EE2DAA"/>
    <w:rsid w:val="00EE6290"/>
    <w:rsid w:val="00F01C58"/>
    <w:rsid w:val="00F06CB8"/>
    <w:rsid w:val="00F1608C"/>
    <w:rsid w:val="00F23890"/>
    <w:rsid w:val="00F518D0"/>
    <w:rsid w:val="00F71404"/>
    <w:rsid w:val="00F74716"/>
    <w:rsid w:val="00F76909"/>
    <w:rsid w:val="00F80C7D"/>
    <w:rsid w:val="00F82178"/>
    <w:rsid w:val="00FB0A04"/>
    <w:rsid w:val="00FB3693"/>
    <w:rsid w:val="00FB42D7"/>
    <w:rsid w:val="00FD057F"/>
    <w:rsid w:val="00FD71B2"/>
    <w:rsid w:val="00FD7FD3"/>
    <w:rsid w:val="00FE0C1F"/>
    <w:rsid w:val="00FE1D79"/>
    <w:rsid w:val="00FF620C"/>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41FB3"/>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styleId="Kommentarzeichen">
    <w:name w:val="annotation reference"/>
    <w:basedOn w:val="Absatz-Standardschriftart"/>
    <w:semiHidden/>
    <w:unhideWhenUsed/>
    <w:rsid w:val="008B3B17"/>
    <w:rPr>
      <w:sz w:val="16"/>
      <w:szCs w:val="16"/>
    </w:rPr>
  </w:style>
  <w:style w:type="paragraph" w:styleId="Kommentartext">
    <w:name w:val="annotation text"/>
    <w:basedOn w:val="Standard"/>
    <w:link w:val="KommentartextZchn"/>
    <w:semiHidden/>
    <w:unhideWhenUsed/>
    <w:rsid w:val="008B3B17"/>
    <w:pPr>
      <w:spacing w:line="240" w:lineRule="auto"/>
    </w:pPr>
    <w:rPr>
      <w:sz w:val="20"/>
      <w:szCs w:val="20"/>
    </w:rPr>
  </w:style>
  <w:style w:type="character" w:customStyle="1" w:styleId="KommentartextZchn">
    <w:name w:val="Kommentartext Zchn"/>
    <w:basedOn w:val="Absatz-Standardschriftart"/>
    <w:link w:val="Kommentartext"/>
    <w:semiHidden/>
    <w:rsid w:val="008B3B17"/>
    <w:rPr>
      <w:rFonts w:ascii="Verdana" w:hAnsi="Verdana" w:cs="Arial"/>
    </w:rPr>
  </w:style>
  <w:style w:type="paragraph" w:styleId="Kommentarthema">
    <w:name w:val="annotation subject"/>
    <w:basedOn w:val="Kommentartext"/>
    <w:next w:val="Kommentartext"/>
    <w:link w:val="KommentarthemaZchn"/>
    <w:semiHidden/>
    <w:unhideWhenUsed/>
    <w:rsid w:val="008B3B17"/>
    <w:rPr>
      <w:b/>
      <w:bCs/>
    </w:rPr>
  </w:style>
  <w:style w:type="character" w:customStyle="1" w:styleId="KommentarthemaZchn">
    <w:name w:val="Kommentarthema Zchn"/>
    <w:basedOn w:val="KommentartextZchn"/>
    <w:link w:val="Kommentarthema"/>
    <w:semiHidden/>
    <w:rsid w:val="008B3B17"/>
    <w:rPr>
      <w:rFonts w:ascii="Verdana" w:hAnsi="Verdana" w:cs="Arial"/>
      <w:b/>
      <w:bCs/>
    </w:rPr>
  </w:style>
  <w:style w:type="character" w:styleId="NichtaufgelsteErwhnung">
    <w:name w:val="Unresolved Mention"/>
    <w:basedOn w:val="Absatz-Standardschriftart"/>
    <w:uiPriority w:val="99"/>
    <w:semiHidden/>
    <w:unhideWhenUsed/>
    <w:rsid w:val="00261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methodpark.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nd.Langer@methodpark.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4672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5403</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2019-03-19T07:37:00Z</cp:lastPrinted>
  <dcterms:created xsi:type="dcterms:W3CDTF">2019-03-21T10:16:00Z</dcterms:created>
  <dcterms:modified xsi:type="dcterms:W3CDTF">2019-03-21T10:16:00Z</dcterms:modified>
</cp:coreProperties>
</file>