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1A52" w14:textId="77777777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14:paraId="3BA6C3C9" w14:textId="77777777" w:rsidR="006366F7" w:rsidRPr="000751BE" w:rsidRDefault="006366F7" w:rsidP="006454E0">
      <w:pPr>
        <w:rPr>
          <w:lang w:val="en-US"/>
        </w:rPr>
      </w:pPr>
    </w:p>
    <w:p w14:paraId="07B1C393" w14:textId="042CBB97" w:rsidR="006366F7" w:rsidRPr="00345705" w:rsidRDefault="003313F1" w:rsidP="00ED1D9A">
      <w:pPr>
        <w:pStyle w:val="berschrift3"/>
        <w:rPr>
          <w:lang w:val="en-US"/>
        </w:rPr>
      </w:pPr>
      <w:r>
        <w:rPr>
          <w:lang w:val="en-US"/>
        </w:rPr>
        <w:t xml:space="preserve">Method Park offers </w:t>
      </w:r>
      <w:r w:rsidR="00834249">
        <w:rPr>
          <w:lang w:val="en-US"/>
        </w:rPr>
        <w:t>Process Solution for more Agility</w:t>
      </w:r>
    </w:p>
    <w:p w14:paraId="49A891CE" w14:textId="529C767B" w:rsidR="00D74C53" w:rsidRPr="00D75093" w:rsidRDefault="00834249" w:rsidP="00D74C53">
      <w:pPr>
        <w:rPr>
          <w:b/>
          <w:lang w:val="en-US"/>
        </w:rPr>
      </w:pPr>
      <w:r>
        <w:rPr>
          <w:b/>
          <w:lang w:val="en-US"/>
        </w:rPr>
        <w:t xml:space="preserve">New Stages Version 7.3 for product </w:t>
      </w:r>
      <w:r w:rsidR="00EF6657">
        <w:rPr>
          <w:b/>
          <w:lang w:val="en-US"/>
        </w:rPr>
        <w:t>development</w:t>
      </w:r>
      <w:r>
        <w:rPr>
          <w:b/>
          <w:lang w:val="en-US"/>
        </w:rPr>
        <w:t xml:space="preserve"> processes </w:t>
      </w:r>
      <w:r w:rsidR="00971C3A">
        <w:rPr>
          <w:b/>
          <w:lang w:val="en-US"/>
        </w:rPr>
        <w:t xml:space="preserve">now </w:t>
      </w:r>
      <w:r>
        <w:rPr>
          <w:b/>
          <w:lang w:val="en-US"/>
        </w:rPr>
        <w:t>available</w:t>
      </w:r>
    </w:p>
    <w:p w14:paraId="6C7AC9A4" w14:textId="7BAC165D" w:rsidR="00D74C53" w:rsidRPr="000751BE" w:rsidRDefault="00834249" w:rsidP="00955567">
      <w:pPr>
        <w:pStyle w:val="Teaser"/>
      </w:pPr>
      <w:r>
        <w:t xml:space="preserve">Method Park brings a new version of its engineering process management tool “Stages” to the market. With the new version 7.3, Method Park </w:t>
      </w:r>
      <w:r w:rsidR="00971C3A">
        <w:t xml:space="preserve">strengthens </w:t>
      </w:r>
      <w:r>
        <w:t>its offer</w:t>
      </w:r>
      <w:r w:rsidR="00971C3A">
        <w:t>ing</w:t>
      </w:r>
      <w:r>
        <w:t xml:space="preserve"> for complex product</w:t>
      </w:r>
      <w:r w:rsidR="00971C3A">
        <w:t xml:space="preserve"> development</w:t>
      </w:r>
      <w:r>
        <w:t>.</w:t>
      </w:r>
    </w:p>
    <w:p w14:paraId="3D968CCB" w14:textId="13E2DE2E" w:rsidR="006454E0" w:rsidRPr="00345705" w:rsidRDefault="005D1F5E" w:rsidP="005977BC">
      <w:pPr>
        <w:rPr>
          <w:lang w:val="en-US"/>
        </w:rPr>
      </w:pPr>
      <w:r>
        <w:rPr>
          <w:lang w:val="en-US"/>
        </w:rPr>
        <w:t xml:space="preserve">Erlangen, </w:t>
      </w:r>
      <w:r w:rsidR="00834249">
        <w:rPr>
          <w:lang w:val="en-US"/>
        </w:rPr>
        <w:t xml:space="preserve">April </w:t>
      </w:r>
      <w:r w:rsidR="00A3035E">
        <w:rPr>
          <w:lang w:val="en-US"/>
        </w:rPr>
        <w:t>9</w:t>
      </w:r>
      <w:r>
        <w:rPr>
          <w:lang w:val="en-US"/>
        </w:rPr>
        <w:t xml:space="preserve">, </w:t>
      </w:r>
      <w:r w:rsidR="00834249">
        <w:rPr>
          <w:lang w:val="en-US"/>
        </w:rPr>
        <w:t>2019</w:t>
      </w:r>
      <w:r>
        <w:rPr>
          <w:lang w:val="en-US"/>
        </w:rPr>
        <w:t xml:space="preserve"> </w:t>
      </w:r>
      <w:r w:rsidR="009B7520">
        <w:rPr>
          <w:lang w:val="en-US"/>
        </w:rPr>
        <w:t>–</w:t>
      </w:r>
      <w:r>
        <w:rPr>
          <w:lang w:val="en-US"/>
        </w:rPr>
        <w:t xml:space="preserve"> </w:t>
      </w:r>
      <w:r w:rsidR="009B7520">
        <w:rPr>
          <w:lang w:val="en-US"/>
        </w:rPr>
        <w:t xml:space="preserve">Agile organizations need to be able to continuously improve </w:t>
      </w:r>
      <w:r w:rsidR="003112D0">
        <w:rPr>
          <w:lang w:val="en-US"/>
        </w:rPr>
        <w:t>their</w:t>
      </w:r>
      <w:r w:rsidR="009B7520">
        <w:rPr>
          <w:lang w:val="en-US"/>
        </w:rPr>
        <w:t xml:space="preserve"> engineering</w:t>
      </w:r>
      <w:r w:rsidR="006A7024">
        <w:rPr>
          <w:lang w:val="en-US"/>
        </w:rPr>
        <w:t xml:space="preserve"> </w:t>
      </w:r>
      <w:r w:rsidR="00971C3A">
        <w:rPr>
          <w:lang w:val="en-US"/>
        </w:rPr>
        <w:t>practices</w:t>
      </w:r>
      <w:r w:rsidR="009B7520">
        <w:rPr>
          <w:lang w:val="en-US"/>
        </w:rPr>
        <w:t xml:space="preserve">– even if development programs have already </w:t>
      </w:r>
      <w:r w:rsidR="000F1A85">
        <w:rPr>
          <w:lang w:val="en-US"/>
        </w:rPr>
        <w:t xml:space="preserve">been </w:t>
      </w:r>
      <w:r w:rsidR="009B7520">
        <w:rPr>
          <w:lang w:val="en-US"/>
        </w:rPr>
        <w:t>started</w:t>
      </w:r>
      <w:r w:rsidR="000F1A85">
        <w:rPr>
          <w:lang w:val="en-US"/>
        </w:rPr>
        <w:t xml:space="preserve">. The new Stages version 7.3 enables the optimization of processes </w:t>
      </w:r>
      <w:r w:rsidR="00971C3A">
        <w:rPr>
          <w:lang w:val="en-US"/>
        </w:rPr>
        <w:t xml:space="preserve">in-flight </w:t>
      </w:r>
      <w:r w:rsidR="000F1A85">
        <w:rPr>
          <w:lang w:val="en-US"/>
        </w:rPr>
        <w:t xml:space="preserve">while </w:t>
      </w:r>
      <w:r w:rsidR="00971C3A">
        <w:rPr>
          <w:lang w:val="en-US"/>
        </w:rPr>
        <w:t xml:space="preserve">already completed </w:t>
      </w:r>
      <w:r w:rsidR="000F1A85">
        <w:rPr>
          <w:lang w:val="en-US"/>
        </w:rPr>
        <w:t>activities and phases remain unchanged.</w:t>
      </w:r>
    </w:p>
    <w:p w14:paraId="53A41718" w14:textId="01724FE0" w:rsidR="006454E0" w:rsidRPr="000F1A85" w:rsidRDefault="000F1A85" w:rsidP="005977BC">
      <w:pPr>
        <w:rPr>
          <w:b/>
          <w:lang w:val="en-US"/>
        </w:rPr>
      </w:pPr>
      <w:r w:rsidRPr="000F1A85">
        <w:rPr>
          <w:b/>
          <w:lang w:val="en-US"/>
        </w:rPr>
        <w:t>New Algorithm</w:t>
      </w:r>
    </w:p>
    <w:p w14:paraId="27F1CC89" w14:textId="196EEA97" w:rsidR="000F1A85" w:rsidRDefault="00422BA9" w:rsidP="005977BC">
      <w:pPr>
        <w:rPr>
          <w:lang w:val="en-US"/>
        </w:rPr>
      </w:pPr>
      <w:r>
        <w:rPr>
          <w:lang w:val="en-US"/>
        </w:rPr>
        <w:t xml:space="preserve">Method Park has therefore developed a new algorithm which </w:t>
      </w:r>
      <w:r w:rsidR="00971C3A">
        <w:rPr>
          <w:lang w:val="en-US"/>
        </w:rPr>
        <w:t xml:space="preserve">consistently </w:t>
      </w:r>
      <w:r>
        <w:rPr>
          <w:lang w:val="en-US"/>
        </w:rPr>
        <w:t xml:space="preserve">freezes </w:t>
      </w:r>
      <w:r w:rsidR="00971C3A">
        <w:rPr>
          <w:lang w:val="en-US"/>
        </w:rPr>
        <w:t xml:space="preserve">completed </w:t>
      </w:r>
      <w:r>
        <w:rPr>
          <w:lang w:val="en-US"/>
        </w:rPr>
        <w:t xml:space="preserve">process elements – </w:t>
      </w:r>
      <w:r w:rsidR="00AE05FF">
        <w:rPr>
          <w:lang w:val="en-US"/>
        </w:rPr>
        <w:t>across</w:t>
      </w:r>
      <w:r>
        <w:rPr>
          <w:lang w:val="en-US"/>
        </w:rPr>
        <w:t xml:space="preserve"> all phases an</w:t>
      </w:r>
      <w:r w:rsidR="00663F70">
        <w:rPr>
          <w:lang w:val="en-US"/>
        </w:rPr>
        <w:t>d</w:t>
      </w:r>
      <w:r>
        <w:rPr>
          <w:lang w:val="en-US"/>
        </w:rPr>
        <w:t xml:space="preserve"> </w:t>
      </w:r>
      <w:r w:rsidR="00971C3A">
        <w:rPr>
          <w:lang w:val="en-US"/>
        </w:rPr>
        <w:t>sub</w:t>
      </w:r>
      <w:r>
        <w:rPr>
          <w:lang w:val="en-US"/>
        </w:rPr>
        <w:t xml:space="preserve">projects of complex development programs. </w:t>
      </w:r>
      <w:r w:rsidR="00663F70">
        <w:rPr>
          <w:lang w:val="en-US"/>
        </w:rPr>
        <w:t xml:space="preserve">The </w:t>
      </w:r>
      <w:r w:rsidR="00971C3A">
        <w:rPr>
          <w:lang w:val="en-US"/>
        </w:rPr>
        <w:t>non-</w:t>
      </w:r>
      <w:r w:rsidR="00663F70">
        <w:rPr>
          <w:lang w:val="en-US"/>
        </w:rPr>
        <w:t>frozen part</w:t>
      </w:r>
      <w:r w:rsidR="00971C3A">
        <w:rPr>
          <w:lang w:val="en-US"/>
        </w:rPr>
        <w:t>s</w:t>
      </w:r>
      <w:r w:rsidR="00663F70">
        <w:rPr>
          <w:lang w:val="en-US"/>
        </w:rPr>
        <w:t xml:space="preserve"> of </w:t>
      </w:r>
      <w:r w:rsidR="00971C3A">
        <w:rPr>
          <w:lang w:val="en-US"/>
        </w:rPr>
        <w:t xml:space="preserve">the </w:t>
      </w:r>
      <w:r w:rsidR="00663F70">
        <w:rPr>
          <w:lang w:val="en-US"/>
        </w:rPr>
        <w:t xml:space="preserve">processes can </w:t>
      </w:r>
      <w:r w:rsidR="00971C3A">
        <w:rPr>
          <w:lang w:val="en-US"/>
        </w:rPr>
        <w:t xml:space="preserve">still </w:t>
      </w:r>
      <w:r w:rsidR="00663F70">
        <w:rPr>
          <w:lang w:val="en-US"/>
        </w:rPr>
        <w:t xml:space="preserve">be continuously updated and </w:t>
      </w:r>
      <w:r w:rsidR="00D51AA4">
        <w:rPr>
          <w:lang w:val="en-US"/>
        </w:rPr>
        <w:t>optimized</w:t>
      </w:r>
      <w:r w:rsidR="00663F70">
        <w:rPr>
          <w:lang w:val="en-US"/>
        </w:rPr>
        <w:t xml:space="preserve">. This </w:t>
      </w:r>
      <w:r w:rsidR="00D51AA4">
        <w:rPr>
          <w:lang w:val="en-US"/>
        </w:rPr>
        <w:t xml:space="preserve">provides </w:t>
      </w:r>
      <w:r w:rsidR="00DD7EC0">
        <w:rPr>
          <w:lang w:val="en-US"/>
        </w:rPr>
        <w:t xml:space="preserve">Stages customers, </w:t>
      </w:r>
      <w:r w:rsidR="00971C3A">
        <w:rPr>
          <w:lang w:val="en-US"/>
        </w:rPr>
        <w:t>especially those</w:t>
      </w:r>
      <w:r w:rsidR="00DD7EC0">
        <w:rPr>
          <w:lang w:val="en-US"/>
        </w:rPr>
        <w:t xml:space="preserve"> in the automotive and aerospace industries, </w:t>
      </w:r>
      <w:r w:rsidR="00047D00">
        <w:rPr>
          <w:lang w:val="en-US"/>
        </w:rPr>
        <w:t>with a</w:t>
      </w:r>
      <w:r w:rsidR="00D51AA4">
        <w:rPr>
          <w:lang w:val="en-US"/>
        </w:rPr>
        <w:t xml:space="preserve"> </w:t>
      </w:r>
      <w:r w:rsidR="00971C3A">
        <w:rPr>
          <w:lang w:val="en-US"/>
        </w:rPr>
        <w:t xml:space="preserve">capability </w:t>
      </w:r>
      <w:r w:rsidR="00DE3F63">
        <w:rPr>
          <w:lang w:val="en-US"/>
        </w:rPr>
        <w:t>to introduce</w:t>
      </w:r>
      <w:r w:rsidR="00D51AA4">
        <w:rPr>
          <w:lang w:val="en-US"/>
        </w:rPr>
        <w:t xml:space="preserve"> </w:t>
      </w:r>
      <w:r w:rsidR="00971C3A">
        <w:rPr>
          <w:lang w:val="en-US"/>
        </w:rPr>
        <w:t>improvements</w:t>
      </w:r>
      <w:r w:rsidR="00047D00">
        <w:rPr>
          <w:lang w:val="en-US"/>
        </w:rPr>
        <w:t xml:space="preserve"> in an agile way</w:t>
      </w:r>
      <w:r w:rsidR="00D51AA4">
        <w:rPr>
          <w:lang w:val="en-US"/>
        </w:rPr>
        <w:t>, particularly for multi-</w:t>
      </w:r>
      <w:r w:rsidR="007A2CAA">
        <w:rPr>
          <w:lang w:val="en-US"/>
        </w:rPr>
        <w:t>year</w:t>
      </w:r>
      <w:r w:rsidR="00D51AA4">
        <w:rPr>
          <w:lang w:val="en-US"/>
        </w:rPr>
        <w:t xml:space="preserve"> R&amp;D programs.</w:t>
      </w:r>
    </w:p>
    <w:p w14:paraId="3F29480C" w14:textId="348B2878" w:rsidR="00663F70" w:rsidRPr="0055173E" w:rsidRDefault="0055173E" w:rsidP="005977BC">
      <w:pPr>
        <w:rPr>
          <w:b/>
          <w:lang w:val="en-US"/>
        </w:rPr>
      </w:pPr>
      <w:r w:rsidRPr="0055173E">
        <w:rPr>
          <w:b/>
          <w:lang w:val="en-US"/>
        </w:rPr>
        <w:t>Cooperation with OEM</w:t>
      </w:r>
    </w:p>
    <w:p w14:paraId="677696DC" w14:textId="2998BCCC" w:rsidR="00663F70" w:rsidRDefault="0055173E" w:rsidP="005977BC">
      <w:pPr>
        <w:rPr>
          <w:lang w:val="en-US"/>
        </w:rPr>
      </w:pPr>
      <w:r>
        <w:rPr>
          <w:lang w:val="en-US"/>
        </w:rPr>
        <w:t xml:space="preserve">“This new feature was developed in cooperation with one of the worldwide largest automotive </w:t>
      </w:r>
      <w:r w:rsidR="00971C3A">
        <w:rPr>
          <w:lang w:val="en-US"/>
        </w:rPr>
        <w:t>OEMs</w:t>
      </w:r>
      <w:r>
        <w:rPr>
          <w:lang w:val="en-US"/>
        </w:rPr>
        <w:t xml:space="preserve">”, says Dr. Erich Meier, CTO </w:t>
      </w:r>
      <w:r>
        <w:rPr>
          <w:lang w:val="en-US"/>
        </w:rPr>
        <w:lastRenderedPageBreak/>
        <w:t xml:space="preserve">and Chief Architect of Stages. “We are very proud of our close cooperation with leading </w:t>
      </w:r>
      <w:r w:rsidR="004C2EB4">
        <w:rPr>
          <w:lang w:val="en-US"/>
        </w:rPr>
        <w:t>manufacturers of every industry</w:t>
      </w:r>
      <w:r w:rsidR="00F36A61">
        <w:rPr>
          <w:lang w:val="en-US"/>
        </w:rPr>
        <w:t xml:space="preserve"> </w:t>
      </w:r>
      <w:r w:rsidR="00971C3A">
        <w:rPr>
          <w:lang w:val="en-US"/>
        </w:rPr>
        <w:t>we serve</w:t>
      </w:r>
      <w:r w:rsidR="004C2EB4">
        <w:rPr>
          <w:lang w:val="en-US"/>
        </w:rPr>
        <w:t xml:space="preserve">. They give us valuable insights into innovative engineering </w:t>
      </w:r>
      <w:r w:rsidR="00971C3A">
        <w:rPr>
          <w:lang w:val="en-US"/>
        </w:rPr>
        <w:t>practices which</w:t>
      </w:r>
      <w:r w:rsidR="00F36A61">
        <w:rPr>
          <w:lang w:val="en-US"/>
        </w:rPr>
        <w:t xml:space="preserve"> </w:t>
      </w:r>
      <w:r w:rsidR="00971C3A">
        <w:rPr>
          <w:lang w:val="en-US"/>
        </w:rPr>
        <w:t xml:space="preserve">allows </w:t>
      </w:r>
      <w:r w:rsidR="004C2EB4">
        <w:rPr>
          <w:lang w:val="en-US"/>
        </w:rPr>
        <w:t xml:space="preserve">us to continuously </w:t>
      </w:r>
      <w:r w:rsidR="008C2FAB">
        <w:rPr>
          <w:lang w:val="en-US"/>
        </w:rPr>
        <w:t>optimize</w:t>
      </w:r>
      <w:r w:rsidR="004C2EB4">
        <w:rPr>
          <w:lang w:val="en-US"/>
        </w:rPr>
        <w:t xml:space="preserve"> our product. </w:t>
      </w:r>
      <w:r w:rsidR="00087C1C">
        <w:rPr>
          <w:lang w:val="en-US"/>
        </w:rPr>
        <w:t>As a result,</w:t>
      </w:r>
      <w:r w:rsidR="004C2EB4">
        <w:rPr>
          <w:lang w:val="en-US"/>
        </w:rPr>
        <w:t xml:space="preserve"> our customers can transform their engineering </w:t>
      </w:r>
      <w:r w:rsidR="008C2FAB">
        <w:rPr>
          <w:lang w:val="en-US"/>
        </w:rPr>
        <w:t>much</w:t>
      </w:r>
      <w:r w:rsidR="004C2EB4">
        <w:rPr>
          <w:lang w:val="en-US"/>
        </w:rPr>
        <w:t xml:space="preserve"> faster and so </w:t>
      </w:r>
      <w:r w:rsidR="00531F98">
        <w:rPr>
          <w:lang w:val="en-US"/>
        </w:rPr>
        <w:t xml:space="preserve">successfully </w:t>
      </w:r>
      <w:r w:rsidR="00971C3A">
        <w:rPr>
          <w:lang w:val="en-US"/>
        </w:rPr>
        <w:t>embrace</w:t>
      </w:r>
      <w:r w:rsidR="004C2EB4">
        <w:rPr>
          <w:lang w:val="en-US"/>
        </w:rPr>
        <w:t xml:space="preserve"> global mega trends such as electrification, autonomy and digitalization.”</w:t>
      </w:r>
    </w:p>
    <w:p w14:paraId="510D3BD0" w14:textId="66BAD09E" w:rsidR="004C2EB4" w:rsidRPr="00E61842" w:rsidRDefault="00971C3A" w:rsidP="005977BC">
      <w:pPr>
        <w:rPr>
          <w:b/>
          <w:lang w:val="en-US"/>
        </w:rPr>
      </w:pPr>
      <w:r>
        <w:rPr>
          <w:b/>
          <w:lang w:val="en-US"/>
        </w:rPr>
        <w:t>Quantitative Process Management</w:t>
      </w:r>
    </w:p>
    <w:p w14:paraId="538784BB" w14:textId="4F2A6EC2" w:rsidR="0055173E" w:rsidRDefault="00586B33" w:rsidP="005977BC">
      <w:pPr>
        <w:rPr>
          <w:lang w:val="en-US"/>
        </w:rPr>
      </w:pPr>
      <w:r>
        <w:rPr>
          <w:lang w:val="en-US"/>
        </w:rPr>
        <w:t xml:space="preserve">Stages 7.3 </w:t>
      </w:r>
      <w:r w:rsidR="00971C3A">
        <w:rPr>
          <w:lang w:val="en-US"/>
        </w:rPr>
        <w:t xml:space="preserve">also </w:t>
      </w:r>
      <w:r>
        <w:rPr>
          <w:lang w:val="en-US"/>
        </w:rPr>
        <w:t xml:space="preserve">offers improved support </w:t>
      </w:r>
      <w:r w:rsidR="00D36F5D">
        <w:rPr>
          <w:lang w:val="en-US"/>
        </w:rPr>
        <w:t>for</w:t>
      </w:r>
      <w:r>
        <w:rPr>
          <w:lang w:val="en-US"/>
        </w:rPr>
        <w:t xml:space="preserve"> </w:t>
      </w:r>
      <w:r w:rsidR="00B61A83">
        <w:rPr>
          <w:lang w:val="en-US"/>
        </w:rPr>
        <w:t>harmonization</w:t>
      </w:r>
      <w:r>
        <w:rPr>
          <w:lang w:val="en-US"/>
        </w:rPr>
        <w:t xml:space="preserve"> of large processes and </w:t>
      </w:r>
      <w:r w:rsidR="00971C3A">
        <w:rPr>
          <w:lang w:val="en-US"/>
        </w:rPr>
        <w:t xml:space="preserve">provides instant </w:t>
      </w:r>
      <w:r>
        <w:rPr>
          <w:lang w:val="en-US"/>
        </w:rPr>
        <w:t xml:space="preserve">insights </w:t>
      </w:r>
      <w:r w:rsidR="00971C3A">
        <w:rPr>
          <w:lang w:val="en-US"/>
        </w:rPr>
        <w:t>through</w:t>
      </w:r>
      <w:r>
        <w:rPr>
          <w:lang w:val="en-US"/>
        </w:rPr>
        <w:t xml:space="preserve"> </w:t>
      </w:r>
      <w:r w:rsidR="00971C3A">
        <w:rPr>
          <w:lang w:val="en-US"/>
        </w:rPr>
        <w:t>live usage s</w:t>
      </w:r>
      <w:r>
        <w:rPr>
          <w:lang w:val="en-US"/>
        </w:rPr>
        <w:t xml:space="preserve">tatistics. </w:t>
      </w:r>
      <w:r w:rsidR="00971C3A">
        <w:rPr>
          <w:lang w:val="en-US"/>
        </w:rPr>
        <w:t>U</w:t>
      </w:r>
      <w:r w:rsidR="00DD5277">
        <w:rPr>
          <w:lang w:val="en-US"/>
        </w:rPr>
        <w:t xml:space="preserve">ser feedback </w:t>
      </w:r>
      <w:r w:rsidR="00971C3A">
        <w:rPr>
          <w:lang w:val="en-US"/>
        </w:rPr>
        <w:t xml:space="preserve">is now </w:t>
      </w:r>
      <w:r w:rsidR="00DD5277">
        <w:rPr>
          <w:lang w:val="en-US"/>
        </w:rPr>
        <w:t xml:space="preserve">automatically collected </w:t>
      </w:r>
      <w:r w:rsidR="00E5532C">
        <w:rPr>
          <w:lang w:val="en-US"/>
        </w:rPr>
        <w:t xml:space="preserve">as </w:t>
      </w:r>
      <w:r w:rsidR="00DD5277">
        <w:rPr>
          <w:lang w:val="en-US"/>
        </w:rPr>
        <w:t xml:space="preserve">tickets in Jira to enable agile management of </w:t>
      </w:r>
      <w:r w:rsidR="00E26358">
        <w:rPr>
          <w:lang w:val="en-US"/>
        </w:rPr>
        <w:t>p</w:t>
      </w:r>
      <w:r w:rsidR="00DD5277">
        <w:rPr>
          <w:lang w:val="en-US"/>
        </w:rPr>
        <w:t xml:space="preserve">rocess </w:t>
      </w:r>
      <w:r w:rsidR="00E26358">
        <w:rPr>
          <w:lang w:val="en-US"/>
        </w:rPr>
        <w:t>c</w:t>
      </w:r>
      <w:r w:rsidR="00DD5277">
        <w:rPr>
          <w:lang w:val="en-US"/>
        </w:rPr>
        <w:t xml:space="preserve">hange </w:t>
      </w:r>
      <w:r w:rsidR="00E26358">
        <w:rPr>
          <w:lang w:val="en-US"/>
        </w:rPr>
        <w:t>r</w:t>
      </w:r>
      <w:r w:rsidR="00DD5277">
        <w:rPr>
          <w:lang w:val="en-US"/>
        </w:rPr>
        <w:t xml:space="preserve">equests. </w:t>
      </w:r>
      <w:r w:rsidR="00E26358">
        <w:rPr>
          <w:lang w:val="en-US"/>
        </w:rPr>
        <w:t xml:space="preserve">Process managers can use </w:t>
      </w:r>
      <w:r w:rsidR="00E5532C">
        <w:rPr>
          <w:lang w:val="en-US"/>
        </w:rPr>
        <w:t xml:space="preserve">this </w:t>
      </w:r>
      <w:r w:rsidR="00E26358">
        <w:rPr>
          <w:lang w:val="en-US"/>
        </w:rPr>
        <w:t>data to focus on the relevant processes and lead their organizations to</w:t>
      </w:r>
      <w:r w:rsidR="00E5532C">
        <w:rPr>
          <w:lang w:val="en-US"/>
        </w:rPr>
        <w:t>wards</w:t>
      </w:r>
      <w:r w:rsidR="00E26358">
        <w:rPr>
          <w:lang w:val="en-US"/>
        </w:rPr>
        <w:t xml:space="preserve"> </w:t>
      </w:r>
      <w:r w:rsidR="00AE05FF">
        <w:rPr>
          <w:lang w:val="en-US"/>
        </w:rPr>
        <w:t>achiev</w:t>
      </w:r>
      <w:r w:rsidR="00E5532C">
        <w:rPr>
          <w:lang w:val="en-US"/>
        </w:rPr>
        <w:t>ing</w:t>
      </w:r>
      <w:r w:rsidR="00AE05FF">
        <w:rPr>
          <w:lang w:val="en-US"/>
        </w:rPr>
        <w:t xml:space="preserve"> </w:t>
      </w:r>
      <w:r w:rsidR="00E26358">
        <w:rPr>
          <w:lang w:val="en-US"/>
        </w:rPr>
        <w:t xml:space="preserve">quantitative process </w:t>
      </w:r>
      <w:r w:rsidR="0092168D">
        <w:rPr>
          <w:lang w:val="en-US"/>
        </w:rPr>
        <w:t>improvement</w:t>
      </w:r>
      <w:r w:rsidR="00E5532C">
        <w:rPr>
          <w:lang w:val="en-US"/>
        </w:rPr>
        <w:t>s</w:t>
      </w:r>
      <w:r w:rsidR="00E26358">
        <w:rPr>
          <w:lang w:val="en-US"/>
        </w:rPr>
        <w:t xml:space="preserve">. As an early adaptor, one of the largest manufacturers in the aerospace industry has already </w:t>
      </w:r>
      <w:r w:rsidR="00E5532C">
        <w:rPr>
          <w:lang w:val="en-US"/>
        </w:rPr>
        <w:t xml:space="preserve">used </w:t>
      </w:r>
      <w:r w:rsidR="00E26358">
        <w:rPr>
          <w:lang w:val="en-US"/>
        </w:rPr>
        <w:t>this feature</w:t>
      </w:r>
      <w:r w:rsidR="00E5532C">
        <w:rPr>
          <w:lang w:val="en-US"/>
        </w:rPr>
        <w:t xml:space="preserve"> and became</w:t>
      </w:r>
      <w:r w:rsidR="00E26358">
        <w:rPr>
          <w:lang w:val="en-US"/>
        </w:rPr>
        <w:t xml:space="preserve"> four times faster </w:t>
      </w:r>
      <w:r w:rsidR="00E5532C">
        <w:rPr>
          <w:lang w:val="en-US"/>
        </w:rPr>
        <w:t>in implementing</w:t>
      </w:r>
      <w:r w:rsidR="00E26358">
        <w:rPr>
          <w:lang w:val="en-US"/>
        </w:rPr>
        <w:t xml:space="preserve"> process change requests </w:t>
      </w:r>
      <w:r w:rsidR="00E5532C">
        <w:rPr>
          <w:lang w:val="en-US"/>
        </w:rPr>
        <w:t xml:space="preserve">for </w:t>
      </w:r>
      <w:r w:rsidR="00E26358">
        <w:rPr>
          <w:lang w:val="en-US"/>
        </w:rPr>
        <w:t>its product development.</w:t>
      </w:r>
    </w:p>
    <w:p w14:paraId="27938921" w14:textId="1C353590" w:rsidR="0055173E" w:rsidRDefault="00E26358" w:rsidP="005977BC">
      <w:pPr>
        <w:rPr>
          <w:lang w:val="en-US"/>
        </w:rPr>
      </w:pPr>
      <w:r>
        <w:rPr>
          <w:lang w:val="en-US"/>
        </w:rPr>
        <w:t xml:space="preserve">Please </w:t>
      </w:r>
      <w:r w:rsidR="00FD0F42">
        <w:rPr>
          <w:lang w:val="en-US"/>
        </w:rPr>
        <w:t xml:space="preserve">find more information on Stages, its features, and benefits on the Method Park website: </w:t>
      </w:r>
    </w:p>
    <w:p w14:paraId="1CD6D746" w14:textId="088794DD" w:rsidR="00FD0F42" w:rsidRDefault="009B29D6" w:rsidP="005977BC">
      <w:pPr>
        <w:rPr>
          <w:lang w:val="en-US"/>
        </w:rPr>
      </w:pPr>
      <w:hyperlink r:id="rId6" w:history="1">
        <w:r w:rsidR="00FD0F42" w:rsidRPr="0009512C">
          <w:rPr>
            <w:rStyle w:val="Hyperlink"/>
            <w:lang w:val="en-US"/>
          </w:rPr>
          <w:t>https://www.methodpark.com/stages.html</w:t>
        </w:r>
      </w:hyperlink>
      <w:r w:rsidR="00FD0F42">
        <w:rPr>
          <w:lang w:val="en-US"/>
        </w:rPr>
        <w:t xml:space="preserve"> </w:t>
      </w:r>
    </w:p>
    <w:p w14:paraId="5916DB45" w14:textId="2FA32E76"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A3035E">
        <w:rPr>
          <w:i/>
          <w:lang w:val="en-US"/>
        </w:rPr>
        <w:t>2.313</w:t>
      </w:r>
      <w:bookmarkStart w:id="0" w:name="_GoBack"/>
      <w:bookmarkEnd w:id="0"/>
      <w:r w:rsidR="00D75093">
        <w:rPr>
          <w:i/>
          <w:lang w:val="en-US"/>
        </w:rPr>
        <w:t xml:space="preserve"> characters</w:t>
      </w:r>
    </w:p>
    <w:p w14:paraId="5CE6C0F4" w14:textId="77777777" w:rsidR="003F5BC0" w:rsidRPr="009B7520" w:rsidRDefault="003F5BC0" w:rsidP="003F5BC0">
      <w:pPr>
        <w:pStyle w:val="Boilerplateberschrift"/>
        <w:rPr>
          <w:sz w:val="20"/>
          <w:szCs w:val="20"/>
          <w:lang w:val="en-US"/>
        </w:rPr>
      </w:pPr>
      <w:r w:rsidRPr="009B7520">
        <w:rPr>
          <w:sz w:val="20"/>
          <w:szCs w:val="20"/>
          <w:lang w:val="en-US"/>
        </w:rPr>
        <w:t>About Method Park</w:t>
      </w:r>
    </w:p>
    <w:p w14:paraId="1B853725" w14:textId="77777777" w:rsidR="003F5BC0" w:rsidRPr="009B7520" w:rsidRDefault="003F5BC0" w:rsidP="003F5BC0">
      <w:pPr>
        <w:pStyle w:val="Boilerplateberschrift"/>
        <w:rPr>
          <w:b w:val="0"/>
          <w:sz w:val="20"/>
          <w:szCs w:val="20"/>
          <w:lang w:val="en-US"/>
        </w:rPr>
      </w:pPr>
      <w:r w:rsidRPr="009B7520">
        <w:rPr>
          <w:b w:val="0"/>
          <w:sz w:val="20"/>
          <w:szCs w:val="20"/>
          <w:lang w:val="en-US"/>
        </w:rPr>
        <w:t>Method Park specializes in complex product engineering for the automotive, medical, and aerospace industries. Method Park’s portfolio includes consulting and engineering services, a comprehensive training program and the process management tool “Stages”.</w:t>
      </w:r>
    </w:p>
    <w:p w14:paraId="60A14C7F" w14:textId="77777777" w:rsidR="003F5BC0" w:rsidRPr="009B7520" w:rsidRDefault="003F5BC0" w:rsidP="003F5BC0">
      <w:pPr>
        <w:pStyle w:val="Boilerplateberschrift"/>
        <w:rPr>
          <w:b w:val="0"/>
          <w:sz w:val="20"/>
          <w:szCs w:val="20"/>
          <w:lang w:val="en-US"/>
        </w:rPr>
      </w:pPr>
      <w:r w:rsidRPr="009B7520">
        <w:rPr>
          <w:b w:val="0"/>
          <w:sz w:val="20"/>
          <w:szCs w:val="20"/>
          <w:lang w:val="en-US"/>
        </w:rPr>
        <w:t xml:space="preserve">Method Park was founded in 2001. On a worldwide basis, the company has supported and coached its customers on process optimization, compliance </w:t>
      </w:r>
      <w:r w:rsidRPr="009B7520">
        <w:rPr>
          <w:b w:val="0"/>
          <w:sz w:val="20"/>
          <w:szCs w:val="20"/>
          <w:lang w:val="en-US"/>
        </w:rPr>
        <w:lastRenderedPageBreak/>
        <w:t xml:space="preserve">to industry-specific standards and legal regulations, as well as the management of projects, products and quality assurance. Method Park offers a practice-based training program on all current topics of Software &amp; Systems Engineering. In 2017, Method Park became official VDA QMC training provider of Automotive SPICE® courses. For the recent version of Automotive SPICE® V3.1, Method Park has developed a free app for iOS and Android. </w:t>
      </w:r>
    </w:p>
    <w:p w14:paraId="27009DF9" w14:textId="77777777" w:rsidR="003F5BC0" w:rsidRPr="009B7520" w:rsidRDefault="003F5BC0" w:rsidP="003F5BC0">
      <w:pPr>
        <w:pStyle w:val="Boilerplateberschrift"/>
        <w:rPr>
          <w:b w:val="0"/>
          <w:sz w:val="20"/>
          <w:szCs w:val="20"/>
          <w:lang w:val="en-US"/>
        </w:rPr>
      </w:pPr>
      <w:r w:rsidRPr="009B7520">
        <w:rPr>
          <w:b w:val="0"/>
          <w:sz w:val="20"/>
          <w:szCs w:val="20"/>
          <w:lang w:val="en-US"/>
        </w:rPr>
        <w:t>With “Stages”, Method Park offers a model-based process management tool, which supports its users on the definition, communication and application of complex processes, particularly in the engineering environment – globally, beyond organizational borders and always in compliance with various industry-specific standards.</w:t>
      </w:r>
    </w:p>
    <w:p w14:paraId="5DB91A45" w14:textId="77777777" w:rsidR="003F5BC0" w:rsidRPr="009B7520" w:rsidRDefault="003F5BC0" w:rsidP="003F5BC0">
      <w:pPr>
        <w:pStyle w:val="Boilerplateberschrift"/>
        <w:rPr>
          <w:b w:val="0"/>
          <w:sz w:val="20"/>
          <w:szCs w:val="20"/>
          <w:lang w:val="en-US"/>
        </w:rPr>
      </w:pPr>
      <w:r w:rsidRPr="009B7520">
        <w:rPr>
          <w:b w:val="0"/>
          <w:sz w:val="20"/>
          <w:szCs w:val="20"/>
          <w:lang w:val="en-US"/>
        </w:rPr>
        <w:t>With around 200 employees, the company group has locations in Erlangen, Frankfurt on the Main, Hamburg, Munich and Stuttgart as well as in Detroit, Miami and Pittsburgh in the US.</w:t>
      </w:r>
      <w:r w:rsidR="002F4789" w:rsidRPr="009B7520">
        <w:rPr>
          <w:b w:val="0"/>
          <w:sz w:val="20"/>
          <w:szCs w:val="20"/>
          <w:lang w:val="en-US"/>
        </w:rPr>
        <w:t xml:space="preserve"> In 2018, Method Park generated an operative turnover of about 19 million euros.</w:t>
      </w:r>
    </w:p>
    <w:p w14:paraId="2131A77A" w14:textId="77777777" w:rsidR="003E030F" w:rsidRPr="009B7520" w:rsidRDefault="003E030F" w:rsidP="003E030F">
      <w:pPr>
        <w:pStyle w:val="Boilerplateberschrift"/>
        <w:rPr>
          <w:rFonts w:eastAsia="Calibri"/>
          <w:b w:val="0"/>
          <w:sz w:val="20"/>
          <w:szCs w:val="20"/>
          <w:lang w:val="en-US"/>
        </w:rPr>
      </w:pPr>
    </w:p>
    <w:p w14:paraId="08F2C811" w14:textId="77777777" w:rsidR="00A5023A" w:rsidRPr="009B7520" w:rsidRDefault="00A5023A" w:rsidP="003E030F">
      <w:pPr>
        <w:pStyle w:val="Boilerplateberschrift"/>
        <w:rPr>
          <w:sz w:val="20"/>
          <w:szCs w:val="20"/>
          <w:lang w:val="en-US"/>
        </w:rPr>
      </w:pPr>
      <w:r w:rsidRPr="009B7520">
        <w:rPr>
          <w:sz w:val="20"/>
          <w:szCs w:val="20"/>
          <w:lang w:val="en-US"/>
        </w:rPr>
        <w:t>For further information please contact:</w:t>
      </w:r>
    </w:p>
    <w:p w14:paraId="2F32C1D7" w14:textId="57F4BF60" w:rsidR="00FD0F42" w:rsidRPr="00FD0F42" w:rsidRDefault="00FD0F42" w:rsidP="00FD0F42">
      <w:pPr>
        <w:pStyle w:val="Boilerplateberschrift"/>
        <w:rPr>
          <w:b w:val="0"/>
          <w:sz w:val="20"/>
          <w:szCs w:val="20"/>
          <w:lang w:val="en-US"/>
        </w:rPr>
      </w:pPr>
      <w:r w:rsidRPr="00FD0F42">
        <w:rPr>
          <w:b w:val="0"/>
          <w:sz w:val="20"/>
          <w:szCs w:val="20"/>
          <w:lang w:val="en-US"/>
        </w:rPr>
        <w:t>Bernd Langer, Business Development</w:t>
      </w:r>
      <w:r w:rsidR="00A3035E">
        <w:rPr>
          <w:b w:val="0"/>
          <w:sz w:val="20"/>
          <w:szCs w:val="20"/>
          <w:lang w:val="en-US"/>
        </w:rPr>
        <w:br/>
      </w:r>
      <w:r w:rsidRPr="00FD0F42">
        <w:rPr>
          <w:b w:val="0"/>
          <w:sz w:val="20"/>
          <w:szCs w:val="20"/>
          <w:lang w:val="en-US"/>
        </w:rPr>
        <w:t xml:space="preserve">Method Park Software AG, </w:t>
      </w:r>
      <w:proofErr w:type="spellStart"/>
      <w:r w:rsidRPr="00FD0F42">
        <w:rPr>
          <w:b w:val="0"/>
          <w:sz w:val="20"/>
          <w:szCs w:val="20"/>
          <w:lang w:val="en-US"/>
        </w:rPr>
        <w:t>Wetterkreuz</w:t>
      </w:r>
      <w:proofErr w:type="spellEnd"/>
      <w:r w:rsidRPr="00FD0F42">
        <w:rPr>
          <w:b w:val="0"/>
          <w:sz w:val="20"/>
          <w:szCs w:val="20"/>
          <w:lang w:val="en-US"/>
        </w:rPr>
        <w:t xml:space="preserve"> 19a, 91058 Erlangen</w:t>
      </w:r>
      <w:r w:rsidR="00A3035E">
        <w:rPr>
          <w:b w:val="0"/>
          <w:sz w:val="20"/>
          <w:szCs w:val="20"/>
          <w:lang w:val="en-US"/>
        </w:rPr>
        <w:br/>
      </w:r>
      <w:hyperlink r:id="rId7" w:history="1">
        <w:r w:rsidRPr="0009512C">
          <w:rPr>
            <w:rStyle w:val="Hyperlink"/>
            <w:b w:val="0"/>
            <w:sz w:val="20"/>
            <w:szCs w:val="20"/>
            <w:lang w:val="en-US"/>
          </w:rPr>
          <w:t>Bernd.Langer@methodpark.de</w:t>
        </w:r>
      </w:hyperlink>
      <w:r>
        <w:rPr>
          <w:b w:val="0"/>
          <w:sz w:val="20"/>
          <w:szCs w:val="20"/>
          <w:lang w:val="en-US"/>
        </w:rPr>
        <w:t xml:space="preserve"> </w:t>
      </w:r>
      <w:r w:rsidRPr="00FD0F42">
        <w:rPr>
          <w:b w:val="0"/>
          <w:sz w:val="20"/>
          <w:szCs w:val="20"/>
          <w:lang w:val="en-US"/>
        </w:rPr>
        <w:t xml:space="preserve"> </w:t>
      </w:r>
      <w:r w:rsidRPr="00FD0F42">
        <w:rPr>
          <w:b w:val="0"/>
          <w:sz w:val="20"/>
          <w:szCs w:val="20"/>
          <w:lang w:val="en-US"/>
        </w:rPr>
        <w:tab/>
      </w:r>
      <w:hyperlink r:id="rId8" w:history="1">
        <w:r w:rsidR="00A3035E" w:rsidRPr="004B5598">
          <w:rPr>
            <w:rStyle w:val="Hyperlink"/>
            <w:b w:val="0"/>
            <w:sz w:val="20"/>
            <w:szCs w:val="20"/>
            <w:lang w:val="en-US"/>
          </w:rPr>
          <w:t>www.methodpark.</w:t>
        </w:r>
      </w:hyperlink>
      <w:r w:rsidR="00A3035E">
        <w:rPr>
          <w:rStyle w:val="Hyperlink"/>
          <w:b w:val="0"/>
          <w:sz w:val="20"/>
          <w:szCs w:val="20"/>
          <w:lang w:val="en-US"/>
        </w:rPr>
        <w:t>com</w:t>
      </w:r>
      <w:r>
        <w:rPr>
          <w:b w:val="0"/>
          <w:sz w:val="20"/>
          <w:szCs w:val="20"/>
          <w:lang w:val="en-US"/>
        </w:rPr>
        <w:t xml:space="preserve"> </w:t>
      </w:r>
      <w:r w:rsidRPr="00FD0F42">
        <w:rPr>
          <w:b w:val="0"/>
          <w:sz w:val="20"/>
          <w:szCs w:val="20"/>
          <w:lang w:val="en-US"/>
        </w:rPr>
        <w:t xml:space="preserve"> </w:t>
      </w:r>
    </w:p>
    <w:p w14:paraId="31D1C680" w14:textId="49431758" w:rsidR="00D74C53" w:rsidRPr="009B7520" w:rsidRDefault="00FD0F42" w:rsidP="00FD0F42">
      <w:pPr>
        <w:pStyle w:val="Boilerplateberschrift"/>
        <w:rPr>
          <w:sz w:val="20"/>
          <w:szCs w:val="20"/>
          <w:lang w:val="en-US"/>
        </w:rPr>
      </w:pPr>
      <w:r w:rsidRPr="00FD0F42">
        <w:rPr>
          <w:b w:val="0"/>
          <w:sz w:val="20"/>
          <w:szCs w:val="20"/>
          <w:lang w:val="en-US"/>
        </w:rPr>
        <w:t> </w:t>
      </w:r>
      <w:r w:rsidR="00D74C53" w:rsidRPr="009B7520">
        <w:rPr>
          <w:sz w:val="20"/>
          <w:szCs w:val="20"/>
          <w:lang w:val="en-US"/>
        </w:rPr>
        <w:t>Available pictures:</w:t>
      </w:r>
    </w:p>
    <w:p w14:paraId="57B8F79D" w14:textId="395F5900" w:rsidR="00D74C53" w:rsidRDefault="00FD0F42" w:rsidP="00D74C53">
      <w:pPr>
        <w:pStyle w:val="BoilerplateText"/>
        <w:rPr>
          <w:szCs w:val="20"/>
          <w:lang w:val="en-US"/>
        </w:rPr>
      </w:pPr>
      <w:r w:rsidRPr="002820B4">
        <w:rPr>
          <w:noProof/>
          <w:lang w:val="en-US" w:eastAsia="en-US"/>
        </w:rPr>
        <w:drawing>
          <wp:inline distT="0" distB="0" distL="0" distR="0" wp14:anchorId="19E619B6" wp14:editId="2B752440">
            <wp:extent cx="2628900" cy="69217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76" cy="6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5526" w14:textId="55C707DD" w:rsidR="00FD0F42" w:rsidRPr="00057C69" w:rsidRDefault="00FD0F42" w:rsidP="00D74C53">
      <w:pPr>
        <w:pStyle w:val="BoilerplateText"/>
        <w:rPr>
          <w:i/>
          <w:szCs w:val="20"/>
          <w:lang w:val="en-US"/>
        </w:rPr>
      </w:pPr>
      <w:r w:rsidRPr="00057C69">
        <w:rPr>
          <w:i/>
          <w:szCs w:val="20"/>
          <w:lang w:val="en-US"/>
        </w:rPr>
        <w:t>Stages Logo</w:t>
      </w:r>
    </w:p>
    <w:p w14:paraId="06F2EADA" w14:textId="4E5382F4" w:rsidR="00FD0F42" w:rsidRDefault="00FD0F42" w:rsidP="00D74C53">
      <w:pPr>
        <w:pStyle w:val="BoilerplateText"/>
        <w:rPr>
          <w:szCs w:val="20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4D3A66D" wp14:editId="0570DC7B">
            <wp:extent cx="4859655" cy="308356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17942" w14:textId="36150DC9" w:rsidR="00FD0F42" w:rsidRPr="00057C69" w:rsidRDefault="00FD0F42" w:rsidP="00D74C53">
      <w:pPr>
        <w:pStyle w:val="BoilerplateText"/>
        <w:rPr>
          <w:i/>
          <w:szCs w:val="20"/>
          <w:lang w:val="en-US"/>
        </w:rPr>
      </w:pPr>
      <w:r w:rsidRPr="00057C69">
        <w:rPr>
          <w:i/>
          <w:szCs w:val="20"/>
          <w:lang w:val="en-US"/>
        </w:rPr>
        <w:t>Phase Freeze feature in Stages V7.3</w:t>
      </w:r>
    </w:p>
    <w:sectPr w:rsidR="00FD0F42" w:rsidRPr="00057C69" w:rsidSect="005D1F5E">
      <w:headerReference w:type="default" r:id="rId11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0AFAF" w14:textId="77777777" w:rsidR="009B29D6" w:rsidRDefault="009B29D6">
      <w:r>
        <w:separator/>
      </w:r>
    </w:p>
  </w:endnote>
  <w:endnote w:type="continuationSeparator" w:id="0">
    <w:p w14:paraId="12246292" w14:textId="77777777" w:rsidR="009B29D6" w:rsidRDefault="009B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7A18" w14:textId="77777777" w:rsidR="009B29D6" w:rsidRDefault="009B29D6">
      <w:r>
        <w:separator/>
      </w:r>
    </w:p>
  </w:footnote>
  <w:footnote w:type="continuationSeparator" w:id="0">
    <w:p w14:paraId="0565460C" w14:textId="77777777" w:rsidR="009B29D6" w:rsidRDefault="009B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598C" w14:textId="77777777" w:rsidR="00F23890" w:rsidRPr="009B30C0" w:rsidRDefault="004D2127" w:rsidP="009B30C0">
    <w:pPr>
      <w:pStyle w:val="Kopfzeile"/>
      <w:jc w:val="right"/>
    </w:pPr>
    <w:r>
      <w:rPr>
        <w:noProof/>
        <w:lang w:val="en-US" w:eastAsia="en-US"/>
      </w:rPr>
      <w:drawing>
        <wp:inline distT="0" distB="0" distL="0" distR="0" wp14:anchorId="17E5BF60" wp14:editId="63EB7B99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C7"/>
    <w:rsid w:val="0002180F"/>
    <w:rsid w:val="00031408"/>
    <w:rsid w:val="00047D00"/>
    <w:rsid w:val="00057C69"/>
    <w:rsid w:val="0006738D"/>
    <w:rsid w:val="000738D6"/>
    <w:rsid w:val="000751BE"/>
    <w:rsid w:val="000764E8"/>
    <w:rsid w:val="0008087A"/>
    <w:rsid w:val="00084BC3"/>
    <w:rsid w:val="00087C1C"/>
    <w:rsid w:val="000908BA"/>
    <w:rsid w:val="000A1288"/>
    <w:rsid w:val="000B4E5B"/>
    <w:rsid w:val="000F1A85"/>
    <w:rsid w:val="000F681C"/>
    <w:rsid w:val="00115C61"/>
    <w:rsid w:val="001558A1"/>
    <w:rsid w:val="001657C3"/>
    <w:rsid w:val="00167806"/>
    <w:rsid w:val="001A121D"/>
    <w:rsid w:val="001A3B42"/>
    <w:rsid w:val="001B0909"/>
    <w:rsid w:val="001B21B0"/>
    <w:rsid w:val="001B7EB4"/>
    <w:rsid w:val="001C5613"/>
    <w:rsid w:val="002230FC"/>
    <w:rsid w:val="002260F7"/>
    <w:rsid w:val="00226BA0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2F4789"/>
    <w:rsid w:val="003112D0"/>
    <w:rsid w:val="00312C94"/>
    <w:rsid w:val="003313F1"/>
    <w:rsid w:val="00345705"/>
    <w:rsid w:val="003460E6"/>
    <w:rsid w:val="00355F75"/>
    <w:rsid w:val="00363B18"/>
    <w:rsid w:val="00374ABF"/>
    <w:rsid w:val="00394329"/>
    <w:rsid w:val="00394C68"/>
    <w:rsid w:val="003954AC"/>
    <w:rsid w:val="003A74B7"/>
    <w:rsid w:val="003E030F"/>
    <w:rsid w:val="003F2D2C"/>
    <w:rsid w:val="003F5BC0"/>
    <w:rsid w:val="003F7A8A"/>
    <w:rsid w:val="004019E6"/>
    <w:rsid w:val="00411FAE"/>
    <w:rsid w:val="00413BF7"/>
    <w:rsid w:val="00422BA9"/>
    <w:rsid w:val="00425776"/>
    <w:rsid w:val="00443C2A"/>
    <w:rsid w:val="00450932"/>
    <w:rsid w:val="004629DF"/>
    <w:rsid w:val="00465FC1"/>
    <w:rsid w:val="00487279"/>
    <w:rsid w:val="00493A84"/>
    <w:rsid w:val="004C2EB4"/>
    <w:rsid w:val="004D1B74"/>
    <w:rsid w:val="004D2127"/>
    <w:rsid w:val="004D3A09"/>
    <w:rsid w:val="00505DB1"/>
    <w:rsid w:val="00513937"/>
    <w:rsid w:val="005300BF"/>
    <w:rsid w:val="00531F98"/>
    <w:rsid w:val="0055173E"/>
    <w:rsid w:val="00586B33"/>
    <w:rsid w:val="00593F59"/>
    <w:rsid w:val="005977BC"/>
    <w:rsid w:val="005C3E64"/>
    <w:rsid w:val="005D1F5E"/>
    <w:rsid w:val="005D5BC8"/>
    <w:rsid w:val="005F3EC0"/>
    <w:rsid w:val="00604D1C"/>
    <w:rsid w:val="00614CAF"/>
    <w:rsid w:val="006366F7"/>
    <w:rsid w:val="006454E0"/>
    <w:rsid w:val="00651968"/>
    <w:rsid w:val="00663F70"/>
    <w:rsid w:val="006835F9"/>
    <w:rsid w:val="006A7024"/>
    <w:rsid w:val="006B192A"/>
    <w:rsid w:val="006B6016"/>
    <w:rsid w:val="007404FE"/>
    <w:rsid w:val="00783E29"/>
    <w:rsid w:val="00796E41"/>
    <w:rsid w:val="007A2CAA"/>
    <w:rsid w:val="007B3FC8"/>
    <w:rsid w:val="007C7D0F"/>
    <w:rsid w:val="007C7FC3"/>
    <w:rsid w:val="007D3091"/>
    <w:rsid w:val="0080565D"/>
    <w:rsid w:val="00813DB0"/>
    <w:rsid w:val="00834249"/>
    <w:rsid w:val="008379C7"/>
    <w:rsid w:val="0089645C"/>
    <w:rsid w:val="008C2FAB"/>
    <w:rsid w:val="008E1BDB"/>
    <w:rsid w:val="008F30F6"/>
    <w:rsid w:val="0092168D"/>
    <w:rsid w:val="00933360"/>
    <w:rsid w:val="00936C08"/>
    <w:rsid w:val="00955567"/>
    <w:rsid w:val="009617B7"/>
    <w:rsid w:val="00971C3A"/>
    <w:rsid w:val="00980A68"/>
    <w:rsid w:val="009B29D6"/>
    <w:rsid w:val="009B30C0"/>
    <w:rsid w:val="009B7520"/>
    <w:rsid w:val="009C6C9C"/>
    <w:rsid w:val="009E3A73"/>
    <w:rsid w:val="009F1123"/>
    <w:rsid w:val="009F19CD"/>
    <w:rsid w:val="009F7362"/>
    <w:rsid w:val="00A02C23"/>
    <w:rsid w:val="00A059B9"/>
    <w:rsid w:val="00A07E02"/>
    <w:rsid w:val="00A16C10"/>
    <w:rsid w:val="00A246BE"/>
    <w:rsid w:val="00A3035E"/>
    <w:rsid w:val="00A43F94"/>
    <w:rsid w:val="00A44933"/>
    <w:rsid w:val="00A5023A"/>
    <w:rsid w:val="00A57019"/>
    <w:rsid w:val="00A70C04"/>
    <w:rsid w:val="00A81924"/>
    <w:rsid w:val="00AA49AE"/>
    <w:rsid w:val="00AA673C"/>
    <w:rsid w:val="00AA6789"/>
    <w:rsid w:val="00AD02B2"/>
    <w:rsid w:val="00AE0585"/>
    <w:rsid w:val="00AE05FF"/>
    <w:rsid w:val="00AF066F"/>
    <w:rsid w:val="00B112FC"/>
    <w:rsid w:val="00B1165A"/>
    <w:rsid w:val="00B142DB"/>
    <w:rsid w:val="00B16EFE"/>
    <w:rsid w:val="00B30D0E"/>
    <w:rsid w:val="00B46B37"/>
    <w:rsid w:val="00B6123F"/>
    <w:rsid w:val="00B61A83"/>
    <w:rsid w:val="00B63095"/>
    <w:rsid w:val="00BC3208"/>
    <w:rsid w:val="00BC7F63"/>
    <w:rsid w:val="00BF08B0"/>
    <w:rsid w:val="00BF464A"/>
    <w:rsid w:val="00C20779"/>
    <w:rsid w:val="00C23C89"/>
    <w:rsid w:val="00C358A5"/>
    <w:rsid w:val="00C773EF"/>
    <w:rsid w:val="00CC3E2A"/>
    <w:rsid w:val="00CC70A8"/>
    <w:rsid w:val="00CE6B88"/>
    <w:rsid w:val="00D002AE"/>
    <w:rsid w:val="00D03328"/>
    <w:rsid w:val="00D11DCD"/>
    <w:rsid w:val="00D14645"/>
    <w:rsid w:val="00D319AF"/>
    <w:rsid w:val="00D36F5D"/>
    <w:rsid w:val="00D51AA4"/>
    <w:rsid w:val="00D74C53"/>
    <w:rsid w:val="00D75093"/>
    <w:rsid w:val="00DA3BF3"/>
    <w:rsid w:val="00DD5277"/>
    <w:rsid w:val="00DD7EC0"/>
    <w:rsid w:val="00DE1BEE"/>
    <w:rsid w:val="00DE3F63"/>
    <w:rsid w:val="00E16A62"/>
    <w:rsid w:val="00E26358"/>
    <w:rsid w:val="00E5532C"/>
    <w:rsid w:val="00E61842"/>
    <w:rsid w:val="00E751DD"/>
    <w:rsid w:val="00E86E5B"/>
    <w:rsid w:val="00E929C0"/>
    <w:rsid w:val="00EC7073"/>
    <w:rsid w:val="00EC7AE2"/>
    <w:rsid w:val="00ED1D9A"/>
    <w:rsid w:val="00ED3B30"/>
    <w:rsid w:val="00EE168B"/>
    <w:rsid w:val="00EE2DAA"/>
    <w:rsid w:val="00EE6290"/>
    <w:rsid w:val="00EF6657"/>
    <w:rsid w:val="00F23890"/>
    <w:rsid w:val="00F2554B"/>
    <w:rsid w:val="00F36A61"/>
    <w:rsid w:val="00F518D0"/>
    <w:rsid w:val="00F535C8"/>
    <w:rsid w:val="00F53E25"/>
    <w:rsid w:val="00F74716"/>
    <w:rsid w:val="00F80C7D"/>
    <w:rsid w:val="00F82178"/>
    <w:rsid w:val="00FA241E"/>
    <w:rsid w:val="00FB42D7"/>
    <w:rsid w:val="00FD057F"/>
    <w:rsid w:val="00FD0F42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4AF42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rsid w:val="00A07E0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7E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7E02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7E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7E02"/>
    <w:rPr>
      <w:rFonts w:ascii="Verdana" w:hAnsi="Verdana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rnd.Langer@methodpark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hodpark.com/stage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/ 14</vt:lpstr>
      <vt:lpstr>Presseinformation / 14</vt:lpstr>
    </vt:vector>
  </TitlesOfParts>
  <Company>method park Software AG</Company>
  <LinksUpToDate>false</LinksUpToDate>
  <CharactersWithSpaces>4368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2008-01-18T13:28:00Z</cp:lastPrinted>
  <dcterms:created xsi:type="dcterms:W3CDTF">2019-04-09T08:52:00Z</dcterms:created>
  <dcterms:modified xsi:type="dcterms:W3CDTF">2019-04-09T08:52:00Z</dcterms:modified>
</cp:coreProperties>
</file>